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bCs/>
          <w:sz w:val="44"/>
          <w:szCs w:val="44"/>
        </w:rPr>
      </w:pPr>
      <w:r>
        <w:rPr>
          <w:rFonts w:hint="eastAsia" w:ascii="华文中宋" w:hAnsi="华文中宋" w:eastAsia="华文中宋" w:cs="宋体"/>
          <w:bCs/>
          <w:sz w:val="44"/>
          <w:szCs w:val="44"/>
        </w:rPr>
        <w:t>2020年四川省青少年花样游泳锦标赛</w:t>
      </w:r>
    </w:p>
    <w:p>
      <w:pPr>
        <w:spacing w:line="540" w:lineRule="exact"/>
        <w:jc w:val="center"/>
        <w:rPr>
          <w:rFonts w:hint="eastAsia" w:ascii="华文中宋" w:hAnsi="华文中宋" w:eastAsia="华文中宋"/>
          <w:bCs/>
          <w:sz w:val="44"/>
          <w:szCs w:val="44"/>
          <w:lang w:eastAsia="zh-CN"/>
        </w:rPr>
      </w:pPr>
      <w:r>
        <w:rPr>
          <w:rFonts w:hint="eastAsia" w:ascii="华文中宋" w:hAnsi="华文中宋" w:eastAsia="华文中宋" w:cs="宋体"/>
          <w:bCs/>
          <w:sz w:val="44"/>
          <w:szCs w:val="44"/>
        </w:rPr>
        <w:t>竞 赛 规 程</w:t>
      </w:r>
      <w:bookmarkStart w:id="1" w:name="_GoBack"/>
      <w:bookmarkEnd w:id="1"/>
    </w:p>
    <w:p>
      <w:pPr>
        <w:spacing w:line="540" w:lineRule="exact"/>
        <w:rPr>
          <w:rFonts w:ascii="宋体"/>
          <w:sz w:val="28"/>
          <w:szCs w:val="28"/>
        </w:rPr>
      </w:pPr>
    </w:p>
    <w:p>
      <w:pPr>
        <w:ind w:firstLine="640" w:firstLineChars="200"/>
        <w:rPr>
          <w:rFonts w:ascii="黑体" w:hAnsi="宋体" w:eastAsia="黑体"/>
          <w:sz w:val="32"/>
          <w:szCs w:val="32"/>
        </w:rPr>
      </w:pPr>
      <w:r>
        <w:rPr>
          <w:rFonts w:hint="eastAsia" w:ascii="黑体" w:hAnsi="宋体" w:eastAsia="黑体" w:cs="黑体"/>
          <w:sz w:val="32"/>
          <w:szCs w:val="32"/>
        </w:rPr>
        <w:t>一、竞赛日期和地点</w:t>
      </w:r>
    </w:p>
    <w:p>
      <w:pPr>
        <w:ind w:firstLine="640" w:firstLineChars="200"/>
        <w:rPr>
          <w:rFonts w:ascii="仿宋_GB2312" w:eastAsia="仿宋_GB2312"/>
          <w:sz w:val="32"/>
          <w:szCs w:val="32"/>
        </w:rPr>
      </w:pPr>
      <w:r>
        <w:rPr>
          <w:rFonts w:hint="eastAsia" w:ascii="仿宋_GB2312" w:eastAsia="仿宋_GB2312"/>
          <w:sz w:val="32"/>
          <w:szCs w:val="32"/>
        </w:rPr>
        <w:t>2020年</w:t>
      </w:r>
      <w:r>
        <w:rPr>
          <w:rFonts w:hint="eastAsia" w:ascii="仿宋_GB2312" w:eastAsia="仿宋_GB2312"/>
          <w:sz w:val="32"/>
          <w:szCs w:val="32"/>
          <w:lang w:val="en-US" w:eastAsia="zh-CN"/>
        </w:rPr>
        <w:t>10月23-24日</w:t>
      </w:r>
      <w:r>
        <w:rPr>
          <w:rFonts w:hint="eastAsia" w:ascii="仿宋_GB2312" w:eastAsia="仿宋_GB2312"/>
          <w:sz w:val="32"/>
          <w:szCs w:val="32"/>
        </w:rPr>
        <w:t>在成都市举行（具体竞赛日期另行通知）。</w:t>
      </w:r>
    </w:p>
    <w:p>
      <w:pPr>
        <w:ind w:firstLine="640" w:firstLineChars="200"/>
        <w:rPr>
          <w:rFonts w:ascii="黑体" w:hAnsi="宋体" w:eastAsia="黑体" w:cs="黑体"/>
          <w:sz w:val="32"/>
          <w:szCs w:val="32"/>
        </w:rPr>
      </w:pPr>
      <w:r>
        <w:rPr>
          <w:rFonts w:hint="eastAsia" w:ascii="黑体" w:hAnsi="宋体" w:eastAsia="黑体" w:cs="黑体"/>
          <w:sz w:val="32"/>
          <w:szCs w:val="32"/>
        </w:rPr>
        <w:t>二、参加单位</w:t>
      </w:r>
    </w:p>
    <w:p>
      <w:pPr>
        <w:ind w:firstLine="640" w:firstLineChars="200"/>
        <w:rPr>
          <w:rFonts w:ascii="仿宋_GB2312" w:eastAsia="仿宋_GB2312"/>
          <w:sz w:val="32"/>
          <w:szCs w:val="32"/>
        </w:rPr>
      </w:pPr>
      <w:r>
        <w:rPr>
          <w:rFonts w:hint="eastAsia" w:ascii="仿宋_GB2312" w:eastAsia="仿宋_GB2312"/>
          <w:sz w:val="32"/>
          <w:szCs w:val="32"/>
        </w:rPr>
        <w:t>（一）各市（州）。</w:t>
      </w:r>
    </w:p>
    <w:p>
      <w:pPr>
        <w:ind w:firstLine="640" w:firstLineChars="200"/>
        <w:rPr>
          <w:rFonts w:ascii="仿宋_GB2312" w:eastAsia="仿宋_GB2312"/>
          <w:sz w:val="32"/>
          <w:szCs w:val="32"/>
        </w:rPr>
      </w:pPr>
      <w:r>
        <w:rPr>
          <w:rFonts w:hint="eastAsia" w:ascii="仿宋_GB2312" w:eastAsia="仿宋_GB2312"/>
          <w:sz w:val="32"/>
          <w:szCs w:val="32"/>
        </w:rPr>
        <w:t>（二）有条件的学校和俱乐部。</w:t>
      </w:r>
    </w:p>
    <w:p>
      <w:pPr>
        <w:ind w:firstLine="640" w:firstLineChars="200"/>
        <w:rPr>
          <w:rFonts w:ascii="黑体" w:hAnsi="宋体" w:eastAsia="黑体" w:cs="黑体"/>
          <w:sz w:val="32"/>
          <w:szCs w:val="32"/>
        </w:rPr>
      </w:pPr>
      <w:r>
        <w:rPr>
          <w:rFonts w:hint="eastAsia" w:ascii="黑体" w:hAnsi="宋体" w:eastAsia="黑体" w:cs="黑体"/>
          <w:sz w:val="32"/>
          <w:szCs w:val="32"/>
        </w:rPr>
        <w:t>三、竞赛项目</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rPr>
        <w:t>见附</w:t>
      </w:r>
      <w:r>
        <w:rPr>
          <w:rFonts w:hint="eastAsia" w:ascii="仿宋_GB2312" w:eastAsia="仿宋_GB2312"/>
          <w:sz w:val="32"/>
          <w:szCs w:val="32"/>
          <w:lang w:eastAsia="zh-CN"/>
        </w:rPr>
        <w:t>件</w:t>
      </w:r>
      <w:r>
        <w:rPr>
          <w:rFonts w:hint="eastAsia" w:ascii="仿宋_GB2312" w:eastAsia="仿宋_GB2312"/>
          <w:sz w:val="32"/>
          <w:szCs w:val="32"/>
          <w:lang w:val="en-US" w:eastAsia="zh-CN"/>
        </w:rPr>
        <w:t>1</w:t>
      </w:r>
      <w:r>
        <w:rPr>
          <w:rFonts w:hint="eastAsia" w:ascii="仿宋_GB2312" w:eastAsia="仿宋_GB2312"/>
          <w:sz w:val="32"/>
          <w:szCs w:val="32"/>
          <w:lang w:eastAsia="zh-CN"/>
        </w:rPr>
        <w:t>）。</w:t>
      </w:r>
    </w:p>
    <w:p>
      <w:pPr>
        <w:ind w:firstLine="640" w:firstLineChars="200"/>
        <w:rPr>
          <w:rFonts w:ascii="黑体" w:hAnsi="宋体" w:eastAsia="黑体" w:cs="黑体"/>
          <w:sz w:val="32"/>
          <w:szCs w:val="32"/>
        </w:rPr>
      </w:pPr>
      <w:r>
        <w:rPr>
          <w:rFonts w:hint="eastAsia" w:ascii="黑体" w:hAnsi="宋体" w:eastAsia="黑体" w:cs="黑体"/>
          <w:sz w:val="32"/>
          <w:szCs w:val="32"/>
        </w:rPr>
        <w:t>四、参赛办法</w:t>
      </w:r>
    </w:p>
    <w:p>
      <w:pPr>
        <w:spacing w:line="240" w:lineRule="auto"/>
        <w:ind w:firstLine="640" w:firstLineChars="200"/>
        <w:rPr>
          <w:rFonts w:ascii="仿宋" w:hAnsi="仿宋" w:eastAsia="仿宋" w:cs="仿宋"/>
          <w:color w:val="auto"/>
          <w:sz w:val="32"/>
          <w:szCs w:val="32"/>
        </w:rPr>
      </w:pPr>
      <w:r>
        <w:rPr>
          <w:rFonts w:hint="eastAsia" w:ascii="仿宋" w:hAnsi="仿宋" w:eastAsia="仿宋" w:cs="宋体"/>
          <w:color w:val="auto"/>
          <w:sz w:val="32"/>
          <w:szCs w:val="32"/>
        </w:rPr>
        <w:t>（</w:t>
      </w:r>
      <w:r>
        <w:rPr>
          <w:rFonts w:hint="eastAsia" w:ascii="仿宋" w:hAnsi="仿宋" w:eastAsia="仿宋" w:cs="仿宋"/>
          <w:color w:val="auto"/>
          <w:sz w:val="32"/>
          <w:szCs w:val="32"/>
        </w:rPr>
        <w:t>一）参赛运动员须按照省体育局有关注册要求，于2019年、2020年在“四川省青少年体育竞赛管理系统”进行有效注册。</w:t>
      </w:r>
    </w:p>
    <w:p>
      <w:pPr>
        <w:ind w:firstLine="640" w:firstLineChars="200"/>
        <w:rPr>
          <w:rFonts w:ascii="仿宋_GB2312" w:eastAsia="仿宋_GB2312"/>
          <w:sz w:val="32"/>
          <w:szCs w:val="32"/>
        </w:rPr>
      </w:pPr>
      <w:r>
        <w:rPr>
          <w:rFonts w:hint="eastAsia" w:ascii="仿宋_GB2312" w:eastAsia="仿宋_GB2312"/>
          <w:color w:val="auto"/>
          <w:sz w:val="32"/>
          <w:szCs w:val="32"/>
        </w:rPr>
        <w:t>（二）参赛运动员须</w:t>
      </w:r>
      <w:r>
        <w:rPr>
          <w:rFonts w:hint="eastAsia" w:ascii="仿宋_GB2312" w:eastAsia="仿宋_GB2312"/>
          <w:sz w:val="32"/>
          <w:szCs w:val="32"/>
        </w:rPr>
        <w:t>经县级以上医院检查证明身体健康合格，并购买了人身意外伤害保险（含赛区和往返途中）。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（三）参赛运动员年龄规定</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男子：</w:t>
      </w:r>
      <w:r>
        <w:rPr>
          <w:rFonts w:hint="eastAsia" w:ascii="仿宋" w:hAnsi="仿宋" w:eastAsia="仿宋" w:cs="仿宋"/>
          <w:color w:val="auto"/>
          <w:sz w:val="32"/>
          <w:szCs w:val="32"/>
          <w:lang w:val="en-US" w:eastAsia="zh-CN"/>
        </w:rPr>
        <w:t>2006年1月1日以后出生。</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女子</w:t>
      </w:r>
      <w:r>
        <w:rPr>
          <w:rFonts w:hint="eastAsia" w:ascii="仿宋" w:hAnsi="仿宋" w:eastAsia="仿宋" w:cs="仿宋"/>
          <w:color w:val="auto"/>
          <w:sz w:val="32"/>
          <w:szCs w:val="32"/>
          <w:lang w:val="en-US" w:eastAsia="zh-CN"/>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甲组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2008</w:t>
      </w:r>
      <w:r>
        <w:rPr>
          <w:rFonts w:hint="eastAsia" w:ascii="仿宋" w:hAnsi="仿宋" w:eastAsia="仿宋" w:cs="仿宋"/>
          <w:color w:val="auto"/>
          <w:sz w:val="32"/>
          <w:szCs w:val="32"/>
          <w:lang w:val="en-US" w:eastAsia="zh-CN"/>
        </w:rPr>
        <w:t>年1月1日</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rPr>
        <w:t>2010年</w:t>
      </w:r>
      <w:r>
        <w:rPr>
          <w:rFonts w:hint="eastAsia" w:ascii="仿宋" w:hAnsi="仿宋" w:eastAsia="仿宋" w:cs="仿宋"/>
          <w:color w:val="auto"/>
          <w:sz w:val="32"/>
          <w:szCs w:val="32"/>
          <w:lang w:val="en-US" w:eastAsia="zh-CN"/>
        </w:rPr>
        <w:t>12月31日出生。</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）乙组：</w:t>
      </w:r>
      <w:r>
        <w:rPr>
          <w:rFonts w:hint="eastAsia" w:ascii="仿宋" w:hAnsi="仿宋" w:eastAsia="仿宋" w:cs="仿宋"/>
          <w:color w:val="auto"/>
          <w:sz w:val="32"/>
          <w:szCs w:val="32"/>
        </w:rPr>
        <w:t>2011年1月1日</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lang w:val="en-US" w:eastAsia="zh-CN"/>
        </w:rPr>
        <w:t>2012年12月31日出生。</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）丙组：</w:t>
      </w:r>
      <w:r>
        <w:rPr>
          <w:rFonts w:hint="eastAsia" w:ascii="仿宋" w:hAnsi="仿宋" w:eastAsia="仿宋" w:cs="仿宋"/>
          <w:color w:val="auto"/>
          <w:sz w:val="32"/>
          <w:szCs w:val="32"/>
          <w:lang w:val="en-US" w:eastAsia="zh-CN"/>
        </w:rPr>
        <w:t>2013年1月1日以后出生。</w:t>
      </w:r>
    </w:p>
    <w:p>
      <w:pPr>
        <w:ind w:firstLine="640" w:firstLineChars="200"/>
        <w:rPr>
          <w:rFonts w:ascii="仿宋_GB2312" w:eastAsia="仿宋_GB2312"/>
          <w:sz w:val="32"/>
          <w:szCs w:val="32"/>
        </w:rPr>
      </w:pPr>
      <w:r>
        <w:rPr>
          <w:rFonts w:hint="eastAsia" w:ascii="仿宋" w:hAnsi="仿宋" w:eastAsia="仿宋" w:cs="仿宋"/>
          <w:sz w:val="32"/>
          <w:szCs w:val="32"/>
        </w:rPr>
        <w:t>（四）在省优秀运动队集训，且符合参赛年龄的运动员，可代表所属单位参赛，占原单位名</w:t>
      </w:r>
      <w:r>
        <w:rPr>
          <w:rFonts w:hint="eastAsia" w:ascii="仿宋_GB2312" w:eastAsia="仿宋_GB2312"/>
          <w:sz w:val="32"/>
          <w:szCs w:val="32"/>
        </w:rPr>
        <w:t>额。</w:t>
      </w:r>
    </w:p>
    <w:p>
      <w:pPr>
        <w:ind w:firstLine="640" w:firstLineChars="200"/>
        <w:rPr>
          <w:rFonts w:ascii="仿宋_GB2312" w:eastAsia="仿宋_GB2312"/>
          <w:sz w:val="32"/>
          <w:szCs w:val="32"/>
        </w:rPr>
      </w:pPr>
      <w:r>
        <w:rPr>
          <w:rFonts w:hint="eastAsia" w:ascii="仿宋_GB2312" w:eastAsia="仿宋_GB2312"/>
          <w:sz w:val="32"/>
          <w:szCs w:val="32"/>
        </w:rPr>
        <w:t>（五）运动员以实际年龄参加各组别比赛，</w:t>
      </w:r>
      <w:r>
        <w:rPr>
          <w:rFonts w:hint="eastAsia" w:ascii="仿宋_GB2312" w:eastAsia="仿宋_GB2312"/>
          <w:sz w:val="32"/>
          <w:szCs w:val="32"/>
          <w:lang w:eastAsia="zh-CN"/>
        </w:rPr>
        <w:t>不得</w:t>
      </w:r>
      <w:r>
        <w:rPr>
          <w:rFonts w:hint="eastAsia" w:ascii="仿宋_GB2312" w:eastAsia="仿宋_GB2312"/>
          <w:sz w:val="32"/>
          <w:szCs w:val="32"/>
        </w:rPr>
        <w:t>跨组别参赛。</w:t>
      </w:r>
    </w:p>
    <w:p>
      <w:pPr>
        <w:ind w:firstLine="640" w:firstLineChars="200"/>
        <w:rPr>
          <w:rFonts w:hint="eastAsia" w:ascii="仿宋_GB2312" w:eastAsia="仿宋_GB2312"/>
          <w:sz w:val="32"/>
          <w:szCs w:val="32"/>
        </w:rPr>
      </w:pPr>
      <w:r>
        <w:rPr>
          <w:rFonts w:hint="eastAsia" w:ascii="仿宋_GB2312" w:eastAsia="仿宋_GB2312"/>
          <w:sz w:val="32"/>
          <w:szCs w:val="32"/>
        </w:rPr>
        <w:t>（六）</w:t>
      </w:r>
      <w:bookmarkStart w:id="0" w:name="_Hlk16184706"/>
      <w:r>
        <w:rPr>
          <w:rFonts w:hint="eastAsia" w:ascii="仿宋_GB2312" w:eastAsia="仿宋_GB2312"/>
          <w:sz w:val="32"/>
          <w:szCs w:val="32"/>
          <w:lang w:val="en-US" w:eastAsia="zh-CN"/>
        </w:rPr>
        <w:t>各参赛队可报领队1人，教练员3人</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（七）</w:t>
      </w:r>
      <w:r>
        <w:rPr>
          <w:rFonts w:hint="eastAsia" w:ascii="仿宋_GB2312" w:eastAsia="仿宋_GB2312"/>
          <w:sz w:val="32"/>
          <w:szCs w:val="32"/>
          <w:lang w:val="en-US" w:eastAsia="zh-CN"/>
        </w:rPr>
        <w:t>女子运动员</w:t>
      </w:r>
      <w:r>
        <w:rPr>
          <w:rFonts w:hint="eastAsia" w:ascii="仿宋_GB2312" w:eastAsia="仿宋_GB2312"/>
          <w:sz w:val="32"/>
          <w:szCs w:val="32"/>
          <w:lang w:eastAsia="zh-CN"/>
        </w:rPr>
        <w:t>必须</w:t>
      </w:r>
      <w:r>
        <w:rPr>
          <w:rFonts w:hint="eastAsia" w:ascii="仿宋_GB2312" w:eastAsia="仿宋_GB2312"/>
          <w:sz w:val="32"/>
          <w:szCs w:val="32"/>
          <w:lang w:val="en-US" w:eastAsia="zh-CN"/>
        </w:rPr>
        <w:t>报名参赛以下项目：</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1.甲组：规定动作。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2.乙组：基本动作。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3.丙组：基本姿势</w:t>
      </w:r>
      <w:r>
        <w:rPr>
          <w:rFonts w:ascii="仿宋_GB2312" w:eastAsia="仿宋_GB2312"/>
          <w:sz w:val="32"/>
          <w:szCs w:val="32"/>
        </w:rPr>
        <w:t>。</w:t>
      </w:r>
    </w:p>
    <w:p>
      <w:pPr>
        <w:ind w:firstLine="640" w:firstLineChars="200"/>
        <w:rPr>
          <w:rFonts w:hint="eastAsia" w:ascii="仿宋_GB2312" w:eastAsia="仿宋_GB2312"/>
          <w:sz w:val="32"/>
          <w:szCs w:val="32"/>
          <w:highlight w:val="none"/>
          <w:lang w:val="en-US" w:eastAsia="zh-CN"/>
        </w:rPr>
      </w:pPr>
      <w:r>
        <w:rPr>
          <w:rFonts w:ascii="仿宋_GB2312" w:hAnsi="Calibri" w:eastAsia="仿宋_GB2312" w:cs="Calibri"/>
          <w:color w:val="auto"/>
          <w:kern w:val="2"/>
          <w:sz w:val="32"/>
          <w:szCs w:val="32"/>
          <w:lang w:val="en-US" w:eastAsia="zh-CN" w:bidi="ar-SA"/>
        </w:rPr>
        <w:t>（</w:t>
      </w:r>
      <w:r>
        <w:rPr>
          <w:rFonts w:hint="eastAsia" w:ascii="仿宋_GB2312" w:eastAsia="仿宋_GB2312" w:cs="Calibri"/>
          <w:color w:val="auto"/>
          <w:kern w:val="2"/>
          <w:sz w:val="32"/>
          <w:szCs w:val="32"/>
          <w:lang w:val="en-US" w:eastAsia="zh-CN" w:bidi="ar-SA"/>
        </w:rPr>
        <w:t>八</w:t>
      </w:r>
      <w:r>
        <w:rPr>
          <w:rFonts w:ascii="仿宋_GB2312" w:hAnsi="Calibri" w:eastAsia="仿宋_GB2312" w:cs="Calibri"/>
          <w:color w:val="auto"/>
          <w:kern w:val="2"/>
          <w:sz w:val="32"/>
          <w:szCs w:val="32"/>
          <w:lang w:val="en-US" w:eastAsia="zh-CN" w:bidi="ar-SA"/>
        </w:rPr>
        <w:t>）</w:t>
      </w:r>
      <w:r>
        <w:rPr>
          <w:rFonts w:hint="eastAsia" w:ascii="仿宋_GB2312" w:eastAsia="仿宋_GB2312"/>
          <w:sz w:val="32"/>
          <w:szCs w:val="32"/>
          <w:highlight w:val="none"/>
          <w:lang w:eastAsia="zh-CN"/>
        </w:rPr>
        <w:t>男子运动员</w:t>
      </w:r>
      <w:r>
        <w:rPr>
          <w:rFonts w:hint="eastAsia" w:ascii="仿宋_GB2312" w:eastAsia="仿宋_GB2312"/>
          <w:sz w:val="32"/>
          <w:szCs w:val="32"/>
          <w:highlight w:val="none"/>
          <w:lang w:val="en-US" w:eastAsia="zh-CN"/>
        </w:rPr>
        <w:t>仅可参加混双项目的比赛。</w:t>
      </w:r>
    </w:p>
    <w:bookmarkEnd w:id="0"/>
    <w:p>
      <w:pPr>
        <w:ind w:firstLine="640" w:firstLineChars="200"/>
        <w:rPr>
          <w:rFonts w:ascii="黑体" w:hAnsi="宋体" w:eastAsia="黑体" w:cs="黑体"/>
          <w:sz w:val="32"/>
          <w:szCs w:val="32"/>
        </w:rPr>
      </w:pPr>
      <w:r>
        <w:rPr>
          <w:rFonts w:hint="eastAsia" w:ascii="黑体" w:hAnsi="宋体" w:eastAsia="黑体" w:cs="黑体"/>
          <w:sz w:val="32"/>
          <w:szCs w:val="32"/>
        </w:rPr>
        <w:t>五</w:t>
      </w:r>
      <w:r>
        <w:rPr>
          <w:rFonts w:ascii="黑体" w:hAnsi="宋体" w:eastAsia="黑体" w:cs="黑体"/>
          <w:sz w:val="32"/>
          <w:szCs w:val="32"/>
        </w:rPr>
        <w:t>、竞赛办法</w:t>
      </w:r>
    </w:p>
    <w:p>
      <w:pPr>
        <w:ind w:firstLine="640" w:firstLineChars="200"/>
        <w:rPr>
          <w:rFonts w:ascii="仿宋_GB2312" w:eastAsia="仿宋_GB2312"/>
          <w:sz w:val="32"/>
          <w:szCs w:val="32"/>
        </w:rPr>
      </w:pPr>
      <w:r>
        <w:rPr>
          <w:rFonts w:ascii="仿宋_GB2312" w:eastAsia="仿宋_GB2312"/>
          <w:sz w:val="32"/>
          <w:szCs w:val="32"/>
        </w:rPr>
        <w:t>（一）采用国家体育总局审定的《国际泳联2017至2021年花样游泳竞赛规则》。</w:t>
      </w:r>
    </w:p>
    <w:p>
      <w:pPr>
        <w:ind w:firstLine="640" w:firstLineChars="200"/>
        <w:rPr>
          <w:rFonts w:ascii="仿宋_GB2312" w:eastAsia="仿宋_GB2312"/>
          <w:sz w:val="32"/>
          <w:szCs w:val="32"/>
        </w:rPr>
      </w:pPr>
      <w:r>
        <w:rPr>
          <w:rFonts w:ascii="仿宋_GB2312" w:eastAsia="仿宋_GB2312"/>
          <w:sz w:val="32"/>
          <w:szCs w:val="32"/>
        </w:rPr>
        <w:t>（二）规定动作按《国际泳联2017至2021年花样游泳竞赛规则》要求进行</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ascii="仿宋_GB2312" w:eastAsia="仿宋_GB2312"/>
          <w:sz w:val="32"/>
          <w:szCs w:val="32"/>
        </w:rPr>
        <w:t>（三）集体</w:t>
      </w:r>
      <w:r>
        <w:rPr>
          <w:rFonts w:hint="eastAsia" w:ascii="仿宋_GB2312" w:eastAsia="仿宋_GB2312"/>
          <w:sz w:val="32"/>
          <w:szCs w:val="32"/>
          <w:lang w:eastAsia="zh-CN"/>
        </w:rPr>
        <w:t>自由</w:t>
      </w:r>
      <w:r>
        <w:rPr>
          <w:rFonts w:ascii="仿宋_GB2312" w:eastAsia="仿宋_GB2312"/>
          <w:sz w:val="32"/>
          <w:szCs w:val="32"/>
        </w:rPr>
        <w:t>自选为4</w:t>
      </w:r>
      <w:r>
        <w:rPr>
          <w:rFonts w:hint="eastAsia" w:ascii="仿宋_GB2312" w:eastAsia="仿宋_GB2312"/>
          <w:sz w:val="32"/>
          <w:szCs w:val="32"/>
          <w:lang w:val="en-US" w:eastAsia="zh-CN"/>
        </w:rPr>
        <w:t>-8</w:t>
      </w:r>
      <w:r>
        <w:rPr>
          <w:rFonts w:ascii="仿宋_GB2312" w:eastAsia="仿宋_GB2312"/>
          <w:sz w:val="32"/>
          <w:szCs w:val="32"/>
        </w:rPr>
        <w:t>人，</w:t>
      </w:r>
      <w:r>
        <w:rPr>
          <w:rFonts w:hint="eastAsia" w:ascii="仿宋_GB2312" w:eastAsia="仿宋_GB2312"/>
          <w:sz w:val="32"/>
          <w:szCs w:val="32"/>
          <w:lang w:val="en-US" w:eastAsia="zh-CN"/>
        </w:rPr>
        <w:t>4名运动为最少组队人数</w:t>
      </w:r>
      <w:r>
        <w:rPr>
          <w:rFonts w:ascii="仿宋_GB2312" w:eastAsia="仿宋_GB2312"/>
          <w:sz w:val="32"/>
          <w:szCs w:val="32"/>
        </w:rPr>
        <w:t>，</w:t>
      </w:r>
      <w:r>
        <w:rPr>
          <w:rFonts w:hint="eastAsia" w:ascii="仿宋_GB2312" w:eastAsia="仿宋_GB2312"/>
          <w:sz w:val="32"/>
          <w:szCs w:val="32"/>
          <w:lang w:val="en-US" w:eastAsia="zh-CN"/>
        </w:rPr>
        <w:t>4人以上（不含），</w:t>
      </w:r>
      <w:r>
        <w:rPr>
          <w:rFonts w:ascii="仿宋_GB2312" w:eastAsia="仿宋_GB2312"/>
          <w:sz w:val="32"/>
          <w:szCs w:val="32"/>
        </w:rPr>
        <w:t>每</w:t>
      </w:r>
      <w:r>
        <w:rPr>
          <w:rFonts w:hint="eastAsia" w:ascii="仿宋_GB2312" w:eastAsia="仿宋_GB2312"/>
          <w:sz w:val="32"/>
          <w:szCs w:val="32"/>
          <w:lang w:eastAsia="zh-CN"/>
        </w:rPr>
        <w:t>增加</w:t>
      </w:r>
      <w:r>
        <w:rPr>
          <w:rFonts w:ascii="仿宋_GB2312" w:eastAsia="仿宋_GB2312"/>
          <w:sz w:val="32"/>
          <w:szCs w:val="32"/>
        </w:rPr>
        <w:t>1人将在自选得分中</w:t>
      </w:r>
      <w:r>
        <w:rPr>
          <w:rFonts w:hint="eastAsia" w:ascii="仿宋_GB2312" w:eastAsia="仿宋_GB2312"/>
          <w:sz w:val="32"/>
          <w:szCs w:val="32"/>
          <w:lang w:eastAsia="zh-CN"/>
        </w:rPr>
        <w:t>加</w:t>
      </w:r>
      <w:r>
        <w:rPr>
          <w:rFonts w:ascii="仿宋_GB2312" w:eastAsia="仿宋_GB2312"/>
          <w:sz w:val="32"/>
          <w:szCs w:val="32"/>
        </w:rPr>
        <w:t>0.5分。</w:t>
      </w:r>
    </w:p>
    <w:p>
      <w:pPr>
        <w:ind w:firstLine="640" w:firstLineChars="200"/>
        <w:rPr>
          <w:rFonts w:ascii="仿宋_GB2312" w:eastAsia="仿宋_GB2312"/>
          <w:sz w:val="32"/>
          <w:szCs w:val="32"/>
          <w:highlight w:val="red"/>
        </w:rPr>
      </w:pPr>
      <w:r>
        <w:rPr>
          <w:rFonts w:ascii="仿宋_GB2312" w:eastAsia="仿宋_GB2312"/>
          <w:sz w:val="32"/>
          <w:szCs w:val="32"/>
        </w:rPr>
        <w:t>（四）</w:t>
      </w:r>
      <w:r>
        <w:rPr>
          <w:rFonts w:hint="eastAsia" w:ascii="仿宋_GB2312" w:eastAsia="仿宋_GB2312"/>
          <w:sz w:val="32"/>
          <w:szCs w:val="32"/>
        </w:rPr>
        <w:t>水中团体操、2</w:t>
      </w:r>
      <w:r>
        <w:rPr>
          <w:rFonts w:hint="eastAsia" w:ascii="仿宋_GB2312" w:eastAsia="仿宋_GB2312"/>
          <w:sz w:val="32"/>
          <w:szCs w:val="32"/>
          <w:lang w:val="en-US" w:eastAsia="zh-CN"/>
        </w:rPr>
        <w:t>5</w:t>
      </w:r>
      <w:r>
        <w:rPr>
          <w:rFonts w:hint="eastAsia" w:ascii="仿宋_GB2312" w:eastAsia="仿宋_GB2312"/>
          <w:sz w:val="32"/>
          <w:szCs w:val="32"/>
        </w:rPr>
        <w:t>米节奏游为4</w:t>
      </w:r>
      <w:r>
        <w:rPr>
          <w:rFonts w:ascii="仿宋_GB2312" w:eastAsia="仿宋_GB2312"/>
          <w:sz w:val="32"/>
          <w:szCs w:val="32"/>
        </w:rPr>
        <w:t>至12人，以12人计算，每减少1人将在</w:t>
      </w:r>
      <w:r>
        <w:rPr>
          <w:rFonts w:hint="eastAsia" w:ascii="仿宋_GB2312" w:eastAsia="仿宋_GB2312"/>
          <w:sz w:val="32"/>
          <w:szCs w:val="32"/>
          <w:lang w:val="en-US" w:eastAsia="zh-CN"/>
        </w:rPr>
        <w:t>该项目中</w:t>
      </w:r>
      <w:r>
        <w:rPr>
          <w:rFonts w:ascii="仿宋_GB2312" w:eastAsia="仿宋_GB2312"/>
          <w:sz w:val="32"/>
          <w:szCs w:val="32"/>
        </w:rPr>
        <w:t>得分中扣0.5分。</w:t>
      </w:r>
    </w:p>
    <w:p>
      <w:pPr>
        <w:pStyle w:val="7"/>
        <w:spacing w:line="631" w:lineRule="exact"/>
        <w:ind w:firstLine="640" w:firstLineChars="200"/>
        <w:rPr>
          <w:rFonts w:ascii="仿宋_GB2312" w:eastAsia="仿宋_GB2312"/>
          <w:sz w:val="32"/>
          <w:szCs w:val="32"/>
          <w:highlight w:val="red"/>
        </w:rPr>
      </w:pPr>
      <w:r>
        <w:rPr>
          <w:rFonts w:ascii="仿宋_GB2312" w:hAnsi="Calibri" w:eastAsia="仿宋_GB2312" w:cs="Calibri"/>
          <w:color w:val="auto"/>
          <w:kern w:val="2"/>
          <w:sz w:val="32"/>
          <w:szCs w:val="32"/>
          <w:lang w:val="en-US" w:eastAsia="zh-CN" w:bidi="ar-SA"/>
        </w:rPr>
        <w:t>（五）2</w:t>
      </w:r>
      <w:r>
        <w:rPr>
          <w:rFonts w:hint="eastAsia" w:ascii="仿宋_GB2312" w:hAnsi="Calibri" w:eastAsia="仿宋_GB2312" w:cs="Calibri"/>
          <w:color w:val="auto"/>
          <w:kern w:val="2"/>
          <w:sz w:val="32"/>
          <w:szCs w:val="32"/>
          <w:lang w:val="en-US" w:eastAsia="zh-CN" w:bidi="ar-SA"/>
        </w:rPr>
        <w:t>5</w:t>
      </w:r>
      <w:r>
        <w:rPr>
          <w:rFonts w:ascii="仿宋_GB2312" w:hAnsi="Calibri" w:eastAsia="仿宋_GB2312" w:cs="Calibri"/>
          <w:color w:val="auto"/>
          <w:kern w:val="2"/>
          <w:sz w:val="32"/>
          <w:szCs w:val="32"/>
          <w:lang w:val="en-US" w:eastAsia="zh-CN" w:bidi="ar-SA"/>
        </w:rPr>
        <w:t>米节奏游</w:t>
      </w:r>
      <w:r>
        <w:rPr>
          <w:rFonts w:hint="eastAsia" w:ascii="仿宋_GB2312" w:hAnsi="Calibri" w:eastAsia="仿宋_GB2312" w:cs="Calibri"/>
          <w:color w:val="auto"/>
          <w:kern w:val="2"/>
          <w:sz w:val="32"/>
          <w:szCs w:val="32"/>
          <w:lang w:val="en-US" w:eastAsia="zh-CN" w:bidi="ar-SA"/>
        </w:rPr>
        <w:t>，</w:t>
      </w:r>
      <w:r>
        <w:rPr>
          <w:rFonts w:ascii="仿宋_GB2312" w:hAnsi="Calibri" w:eastAsia="仿宋_GB2312" w:cs="Calibri"/>
          <w:color w:val="auto"/>
          <w:kern w:val="2"/>
          <w:sz w:val="32"/>
          <w:szCs w:val="32"/>
          <w:lang w:val="en-US" w:eastAsia="zh-CN" w:bidi="ar-SA"/>
        </w:rPr>
        <w:t>以游进类动作及其变形动作为主</w:t>
      </w:r>
      <w:r>
        <w:rPr>
          <w:rFonts w:hint="eastAsia" w:ascii="仿宋_GB2312" w:hAnsi="Calibri" w:eastAsia="仿宋_GB2312" w:cs="Calibri"/>
          <w:color w:val="auto"/>
          <w:kern w:val="2"/>
          <w:sz w:val="32"/>
          <w:szCs w:val="32"/>
          <w:lang w:val="en-US" w:eastAsia="zh-CN" w:bidi="ar-SA"/>
        </w:rPr>
        <w:t>。</w:t>
      </w:r>
      <w:r>
        <w:rPr>
          <w:rFonts w:ascii="仿宋_GB2312" w:hAnsi="Calibri" w:eastAsia="仿宋_GB2312" w:cs="Calibri"/>
          <w:color w:val="auto"/>
          <w:kern w:val="2"/>
          <w:sz w:val="32"/>
          <w:szCs w:val="32"/>
          <w:lang w:val="en-US" w:eastAsia="zh-CN" w:bidi="ar-SA"/>
        </w:rPr>
        <w:t>评判分组：完成质量(50%):动作姿态标准，角度清晰，推进速度，队形准确。艺术印象(50%):编排流畅，衔接合理，动作类型有多样性，表现力及自信。</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eastAsia="zh-CN"/>
        </w:rPr>
        <w:t>六</w:t>
      </w:r>
      <w:r>
        <w:rPr>
          <w:rFonts w:ascii="仿宋_GB2312" w:eastAsia="仿宋_GB2312"/>
          <w:sz w:val="32"/>
          <w:szCs w:val="32"/>
        </w:rPr>
        <w:t>）竞赛各项均采用一次性决赛。</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eastAsia="zh-CN"/>
        </w:rPr>
        <w:t>七</w:t>
      </w:r>
      <w:r>
        <w:rPr>
          <w:rFonts w:ascii="仿宋_GB2312" w:eastAsia="仿宋_GB2312"/>
          <w:sz w:val="32"/>
          <w:szCs w:val="32"/>
        </w:rPr>
        <w:t>）</w:t>
      </w:r>
      <w:r>
        <w:rPr>
          <w:rFonts w:hint="eastAsia" w:ascii="仿宋_GB2312" w:eastAsia="仿宋_GB2312"/>
          <w:sz w:val="32"/>
          <w:szCs w:val="32"/>
        </w:rPr>
        <w:t>各组别的规定动作、基本动作、基本姿势均按国际泳联规则于赛前24小时抽签决定。</w:t>
      </w:r>
    </w:p>
    <w:p>
      <w:pPr>
        <w:ind w:firstLine="640" w:firstLineChars="200"/>
        <w:rPr>
          <w:rFonts w:hint="eastAsia" w:ascii="仿宋" w:hAnsi="仿宋" w:eastAsia="仿宋" w:cs="仿宋"/>
          <w:color w:val="auto"/>
          <w:sz w:val="32"/>
          <w:szCs w:val="32"/>
        </w:rPr>
      </w:pPr>
      <w:r>
        <w:rPr>
          <w:rFonts w:ascii="仿宋_GB2312" w:eastAsia="仿宋_GB2312"/>
          <w:sz w:val="32"/>
          <w:szCs w:val="32"/>
        </w:rPr>
        <w:t>（</w:t>
      </w:r>
      <w:r>
        <w:rPr>
          <w:rFonts w:hint="eastAsia" w:ascii="仿宋_GB2312" w:eastAsia="仿宋_GB2312"/>
          <w:sz w:val="32"/>
          <w:szCs w:val="32"/>
          <w:lang w:val="en-US" w:eastAsia="zh-CN"/>
        </w:rPr>
        <w:t>八</w:t>
      </w:r>
      <w:r>
        <w:rPr>
          <w:rFonts w:ascii="仿宋_GB2312" w:eastAsia="仿宋_GB2312"/>
          <w:sz w:val="32"/>
          <w:szCs w:val="32"/>
        </w:rPr>
        <w:t>）</w:t>
      </w:r>
      <w:r>
        <w:rPr>
          <w:rFonts w:hint="eastAsia" w:ascii="仿宋" w:hAnsi="仿宋" w:eastAsia="仿宋" w:cs="仿宋"/>
          <w:color w:val="auto"/>
          <w:sz w:val="32"/>
          <w:szCs w:val="32"/>
        </w:rPr>
        <w:t>所有参赛运动员须参加</w:t>
      </w:r>
      <w:r>
        <w:rPr>
          <w:rFonts w:hint="eastAsia" w:ascii="仿宋" w:hAnsi="仿宋" w:eastAsia="仿宋" w:cs="仿宋"/>
          <w:color w:val="auto"/>
          <w:sz w:val="32"/>
          <w:szCs w:val="32"/>
          <w:lang w:eastAsia="zh-CN"/>
        </w:rPr>
        <w:t>赛前体能测试，测试内容（</w:t>
      </w:r>
      <w:r>
        <w:rPr>
          <w:rFonts w:hint="eastAsia" w:ascii="仿宋" w:hAnsi="仿宋" w:eastAsia="仿宋" w:cs="仿宋"/>
          <w:color w:val="auto"/>
          <w:sz w:val="32"/>
          <w:szCs w:val="32"/>
          <w:lang w:val="en-US" w:eastAsia="zh-CN"/>
        </w:rPr>
        <w:t>测试标准另行通知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甲组：</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00米混合泳</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乙组：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米蛙泳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100米</w:t>
      </w:r>
      <w:r>
        <w:rPr>
          <w:rFonts w:hint="eastAsia" w:ascii="仿宋" w:hAnsi="仿宋" w:eastAsia="仿宋" w:cs="仿宋"/>
          <w:color w:val="auto"/>
          <w:sz w:val="32"/>
          <w:szCs w:val="32"/>
        </w:rPr>
        <w:t>自由泳</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丙组</w:t>
      </w:r>
      <w:r>
        <w:rPr>
          <w:rFonts w:hint="eastAsia" w:ascii="仿宋" w:hAnsi="仿宋" w:eastAsia="仿宋" w:cs="仿宋"/>
          <w:color w:val="auto"/>
          <w:sz w:val="32"/>
          <w:szCs w:val="32"/>
        </w:rPr>
        <w:t>：50米蛙泳。</w:t>
      </w:r>
    </w:p>
    <w:p>
      <w:pPr>
        <w:ind w:firstLine="420" w:firstLineChars="200"/>
        <w:rPr>
          <w:rFonts w:ascii="黑体" w:hAnsi="宋体" w:eastAsia="黑体" w:cs="黑体"/>
          <w:sz w:val="32"/>
          <w:szCs w:val="32"/>
        </w:rPr>
      </w:pPr>
      <w:r>
        <w:rPr>
          <w:rFonts w:ascii="宋体" w:hAnsi="宋体" w:cs="宋体"/>
        </w:rPr>
        <w:t xml:space="preserve">   </w:t>
      </w:r>
      <w:r>
        <w:rPr>
          <w:rFonts w:ascii="黑体" w:hAnsi="宋体" w:eastAsia="黑体" w:cs="黑体"/>
          <w:sz w:val="32"/>
          <w:szCs w:val="32"/>
        </w:rPr>
        <w:t>六、录取名次和奖励</w:t>
      </w:r>
    </w:p>
    <w:p>
      <w:pPr>
        <w:ind w:firstLine="640" w:firstLineChars="200"/>
        <w:rPr>
          <w:rFonts w:ascii="黑体" w:hAnsi="宋体" w:eastAsia="黑体" w:cs="黑体"/>
          <w:sz w:val="32"/>
          <w:szCs w:val="32"/>
        </w:rPr>
      </w:pPr>
      <w:r>
        <w:rPr>
          <w:rFonts w:hint="eastAsia" w:ascii="仿宋_GB2312" w:eastAsia="仿宋_GB2312"/>
          <w:sz w:val="32"/>
          <w:szCs w:val="32"/>
        </w:rPr>
        <w:t>（一）各组别各项目录取前八名给予奖励。各项目参赛人（队）数不足9人（队）数时，按实际参赛人（队）数递减1名录取名次，不足3人（队）时，不录取名次。</w:t>
      </w:r>
    </w:p>
    <w:p>
      <w:pPr>
        <w:ind w:firstLine="640" w:firstLineChars="200"/>
        <w:rPr>
          <w:rFonts w:ascii="仿宋_GB2312" w:eastAsia="仿宋_GB2312"/>
          <w:color w:val="auto"/>
          <w:sz w:val="32"/>
          <w:szCs w:val="32"/>
        </w:rPr>
      </w:pPr>
      <w:r>
        <w:rPr>
          <w:rFonts w:hint="eastAsia" w:ascii="仿宋_GB2312" w:eastAsia="仿宋_GB2312"/>
          <w:sz w:val="32"/>
          <w:szCs w:val="32"/>
        </w:rPr>
        <w:t>（二）设“体育道德风尚奖”</w:t>
      </w:r>
      <w:r>
        <w:rPr>
          <w:rFonts w:ascii="仿宋_GB2312" w:eastAsia="仿宋_GB2312"/>
          <w:sz w:val="32"/>
          <w:szCs w:val="32"/>
        </w:rPr>
        <w:t>,</w:t>
      </w:r>
      <w:r>
        <w:rPr>
          <w:rFonts w:hint="eastAsia" w:ascii="仿宋_GB2312" w:eastAsia="仿宋_GB2312"/>
          <w:sz w:val="32"/>
          <w:szCs w:val="32"/>
        </w:rPr>
        <w:t>评选办法按大会有关规</w:t>
      </w:r>
      <w:r>
        <w:rPr>
          <w:rFonts w:hint="eastAsia" w:ascii="仿宋_GB2312" w:eastAsia="仿宋_GB2312"/>
          <w:color w:val="auto"/>
          <w:sz w:val="32"/>
          <w:szCs w:val="32"/>
        </w:rPr>
        <w:t>定执行。</w:t>
      </w:r>
    </w:p>
    <w:p>
      <w:pPr>
        <w:ind w:firstLine="720" w:firstLineChars="200"/>
        <w:rPr>
          <w:rFonts w:ascii="黑体" w:hAnsi="宋体" w:eastAsia="黑体" w:cs="黑体"/>
          <w:color w:val="auto"/>
          <w:sz w:val="36"/>
          <w:szCs w:val="36"/>
        </w:rPr>
      </w:pPr>
      <w:r>
        <w:rPr>
          <w:rFonts w:hint="eastAsia" w:ascii="黑体" w:hAnsi="宋体" w:eastAsia="黑体" w:cs="黑体"/>
          <w:color w:val="auto"/>
          <w:sz w:val="36"/>
          <w:szCs w:val="36"/>
        </w:rPr>
        <w:t>七、报名和报到</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（一）各参赛单位须通过四川省青少年体育竞赛管理系统进行网上报名。报名于赛前</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0天截止,报名后不得更改，逾期不再受理。</w:t>
      </w:r>
    </w:p>
    <w:p>
      <w:pPr>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（二）各参赛队于比赛前2天到赛区报到，报到时</w:t>
      </w:r>
      <w:r>
        <w:rPr>
          <w:rFonts w:hint="eastAsia" w:ascii="仿宋" w:hAnsi="仿宋" w:eastAsia="仿宋" w:cs="宋体"/>
          <w:color w:val="auto"/>
          <w:sz w:val="32"/>
          <w:szCs w:val="32"/>
          <w:lang w:eastAsia="zh-CN"/>
        </w:rPr>
        <w:t>必</w:t>
      </w:r>
      <w:r>
        <w:rPr>
          <w:rFonts w:hint="eastAsia" w:ascii="仿宋" w:hAnsi="仿宋" w:eastAsia="仿宋" w:cs="宋体"/>
          <w:color w:val="auto"/>
          <w:sz w:val="32"/>
          <w:szCs w:val="32"/>
        </w:rPr>
        <w:t>须交验运动员的以下证明方可参赛：</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1.县级以上医院体检证明（比赛前30天以内）。</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2.人身意外伤害保险证明（单据复印件）。</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hint="eastAsia" w:ascii="仿宋" w:hAnsi="仿宋" w:eastAsia="仿宋" w:cs="宋体"/>
          <w:color w:val="auto"/>
          <w:sz w:val="32"/>
          <w:szCs w:val="32"/>
        </w:rPr>
        <w:t>身份证原件。</w:t>
      </w:r>
    </w:p>
    <w:p>
      <w:pPr>
        <w:ind w:firstLine="640" w:firstLineChars="200"/>
        <w:rPr>
          <w:rFonts w:ascii="仿宋_GB2312" w:eastAsia="仿宋_GB2312"/>
          <w:color w:val="auto"/>
          <w:sz w:val="32"/>
          <w:szCs w:val="32"/>
        </w:rPr>
      </w:pPr>
      <w:r>
        <w:rPr>
          <w:rFonts w:hint="eastAsia" w:ascii="仿宋_GB2312" w:hAnsi="Calibri" w:eastAsia="仿宋_GB2312" w:cs="Calibri"/>
          <w:color w:val="auto"/>
          <w:kern w:val="2"/>
          <w:position w:val="0"/>
          <w:sz w:val="32"/>
          <w:szCs w:val="32"/>
          <w:lang w:val="en-US" w:eastAsia="zh-CN" w:bidi="ar-SA"/>
        </w:rPr>
        <w:t>（</w:t>
      </w:r>
      <w:r>
        <w:rPr>
          <w:rFonts w:hint="eastAsia" w:ascii="仿宋_GB2312" w:eastAsia="仿宋_GB2312" w:cs="Calibri"/>
          <w:color w:val="auto"/>
          <w:kern w:val="2"/>
          <w:position w:val="0"/>
          <w:sz w:val="32"/>
          <w:szCs w:val="32"/>
          <w:lang w:val="en-US" w:eastAsia="zh-CN" w:bidi="ar-SA"/>
        </w:rPr>
        <w:t>三</w:t>
      </w:r>
      <w:r>
        <w:rPr>
          <w:rFonts w:hint="eastAsia" w:ascii="仿宋_GB2312" w:hAnsi="Calibri" w:eastAsia="仿宋_GB2312" w:cs="Calibri"/>
          <w:color w:val="auto"/>
          <w:kern w:val="2"/>
          <w:position w:val="0"/>
          <w:sz w:val="32"/>
          <w:szCs w:val="32"/>
          <w:lang w:val="en-US" w:eastAsia="zh-CN" w:bidi="ar-SA"/>
        </w:rPr>
        <w:t>）</w:t>
      </w:r>
      <w:r>
        <w:rPr>
          <w:rFonts w:hint="eastAsia" w:ascii="仿宋" w:hAnsi="仿宋" w:eastAsia="仿宋" w:cs="宋体"/>
          <w:color w:val="auto"/>
          <w:sz w:val="32"/>
          <w:szCs w:val="32"/>
        </w:rPr>
        <w:t>各参赛队报到时教练员</w:t>
      </w:r>
      <w:r>
        <w:rPr>
          <w:rFonts w:hint="eastAsia" w:ascii="仿宋" w:hAnsi="仿宋" w:eastAsia="仿宋" w:cs="宋体"/>
          <w:color w:val="auto"/>
          <w:sz w:val="32"/>
          <w:szCs w:val="32"/>
          <w:lang w:eastAsia="zh-CN"/>
        </w:rPr>
        <w:t>应</w:t>
      </w:r>
      <w:r>
        <w:rPr>
          <w:rFonts w:hint="eastAsia" w:ascii="仿宋" w:hAnsi="仿宋" w:eastAsia="仿宋" w:cs="宋体"/>
          <w:color w:val="auto"/>
          <w:sz w:val="32"/>
          <w:szCs w:val="32"/>
        </w:rPr>
        <w:t>出示</w:t>
      </w:r>
      <w:r>
        <w:rPr>
          <w:rFonts w:hint="eastAsia" w:ascii="仿宋" w:hAnsi="仿宋" w:eastAsia="仿宋" w:cs="宋体"/>
          <w:color w:val="auto"/>
          <w:sz w:val="32"/>
          <w:szCs w:val="32"/>
          <w:lang w:eastAsia="zh-CN"/>
        </w:rPr>
        <w:t>近两年参加</w:t>
      </w:r>
      <w:r>
        <w:rPr>
          <w:rFonts w:hint="eastAsia" w:ascii="仿宋" w:hAnsi="仿宋" w:eastAsia="仿宋" w:cs="宋体"/>
          <w:color w:val="auto"/>
          <w:sz w:val="32"/>
          <w:szCs w:val="32"/>
        </w:rPr>
        <w:t>省级以上</w:t>
      </w:r>
      <w:r>
        <w:rPr>
          <w:rFonts w:hint="eastAsia" w:ascii="仿宋" w:hAnsi="仿宋" w:eastAsia="仿宋" w:cs="宋体"/>
          <w:color w:val="auto"/>
          <w:sz w:val="32"/>
          <w:szCs w:val="32"/>
          <w:lang w:eastAsia="zh-CN"/>
        </w:rPr>
        <w:t>专项培训</w:t>
      </w:r>
      <w:r>
        <w:rPr>
          <w:rFonts w:hint="eastAsia" w:ascii="仿宋" w:hAnsi="仿宋" w:eastAsia="仿宋" w:cs="宋体"/>
          <w:color w:val="auto"/>
          <w:sz w:val="32"/>
          <w:szCs w:val="32"/>
        </w:rPr>
        <w:t>的培训证书。</w:t>
      </w:r>
    </w:p>
    <w:p>
      <w:pPr>
        <w:ind w:firstLine="800" w:firstLineChars="250"/>
        <w:rPr>
          <w:rFonts w:hint="eastAsia" w:ascii="黑体" w:hAnsi="宋体" w:eastAsia="黑体" w:cs="黑体"/>
          <w:color w:val="auto"/>
          <w:sz w:val="32"/>
          <w:szCs w:val="32"/>
          <w:lang w:eastAsia="zh-CN"/>
        </w:rPr>
      </w:pPr>
      <w:r>
        <w:rPr>
          <w:rFonts w:hint="eastAsia" w:ascii="黑体" w:hAnsi="宋体" w:eastAsia="黑体" w:cs="黑体"/>
          <w:color w:val="auto"/>
          <w:sz w:val="32"/>
          <w:szCs w:val="32"/>
        </w:rPr>
        <w:t>八、</w:t>
      </w:r>
      <w:r>
        <w:rPr>
          <w:rFonts w:hint="eastAsia" w:ascii="黑体" w:hAnsi="宋体" w:eastAsia="黑体" w:cs="黑体"/>
          <w:color w:val="auto"/>
          <w:sz w:val="32"/>
          <w:szCs w:val="32"/>
          <w:lang w:val="en-US" w:eastAsia="zh-CN"/>
        </w:rPr>
        <w:t>经费</w:t>
      </w:r>
    </w:p>
    <w:p>
      <w:pPr>
        <w:widowControl/>
        <w:spacing w:line="600" w:lineRule="exact"/>
        <w:ind w:firstLine="640" w:firstLineChars="200"/>
        <w:jc w:val="left"/>
        <w:rPr>
          <w:rFonts w:ascii="仿宋_GB2312" w:eastAsia="仿宋_GB2312"/>
          <w:color w:val="auto"/>
          <w:sz w:val="32"/>
          <w:szCs w:val="32"/>
        </w:rPr>
      </w:pPr>
      <w:r>
        <w:rPr>
          <w:rFonts w:hint="eastAsia" w:ascii="仿宋" w:hAnsi="仿宋" w:eastAsia="仿宋" w:cs="宋体"/>
          <w:color w:val="auto"/>
          <w:sz w:val="32"/>
          <w:szCs w:val="32"/>
        </w:rPr>
        <w:t>各参赛队每人每天</w:t>
      </w:r>
      <w:r>
        <w:rPr>
          <w:rFonts w:hint="eastAsia" w:ascii="仿宋" w:hAnsi="仿宋" w:eastAsia="仿宋" w:cs="宋体"/>
          <w:color w:val="auto"/>
          <w:sz w:val="32"/>
          <w:szCs w:val="32"/>
          <w:lang w:eastAsia="zh-CN"/>
        </w:rPr>
        <w:t>自</w:t>
      </w:r>
      <w:r>
        <w:rPr>
          <w:rFonts w:hint="eastAsia" w:ascii="仿宋" w:hAnsi="仿宋" w:eastAsia="仿宋" w:cs="宋体"/>
          <w:color w:val="auto"/>
          <w:sz w:val="32"/>
          <w:szCs w:val="32"/>
        </w:rPr>
        <w:t>交食宿费</w:t>
      </w:r>
      <w:r>
        <w:rPr>
          <w:rFonts w:hint="eastAsia" w:ascii="仿宋" w:hAnsi="仿宋" w:eastAsia="仿宋" w:cs="宋体"/>
          <w:color w:val="auto"/>
          <w:sz w:val="32"/>
          <w:szCs w:val="32"/>
          <w:lang w:val="en-US" w:eastAsia="zh-CN"/>
        </w:rPr>
        <w:t>100</w:t>
      </w:r>
      <w:r>
        <w:rPr>
          <w:rFonts w:hint="eastAsia" w:ascii="仿宋" w:hAnsi="仿宋" w:eastAsia="仿宋" w:cs="宋体"/>
          <w:color w:val="auto"/>
          <w:sz w:val="32"/>
          <w:szCs w:val="32"/>
        </w:rPr>
        <w:t>元</w:t>
      </w:r>
      <w:r>
        <w:rPr>
          <w:rFonts w:hint="eastAsia" w:ascii="仿宋" w:hAnsi="仿宋" w:eastAsia="仿宋" w:cs="宋体"/>
          <w:color w:val="auto"/>
          <w:sz w:val="32"/>
          <w:szCs w:val="32"/>
          <w:lang w:eastAsia="zh-CN"/>
        </w:rPr>
        <w:t>；</w:t>
      </w:r>
      <w:r>
        <w:rPr>
          <w:rFonts w:hint="eastAsia" w:ascii="仿宋" w:hAnsi="仿宋" w:eastAsia="仿宋" w:cs="宋体"/>
          <w:color w:val="FF0000"/>
          <w:sz w:val="32"/>
          <w:szCs w:val="32"/>
        </w:rPr>
        <w:t>超编人员</w:t>
      </w:r>
      <w:r>
        <w:rPr>
          <w:rFonts w:hint="eastAsia" w:ascii="仿宋" w:hAnsi="仿宋" w:eastAsia="仿宋" w:cs="宋体"/>
          <w:color w:val="FF0000"/>
          <w:sz w:val="32"/>
          <w:szCs w:val="32"/>
          <w:lang w:eastAsia="zh-CN"/>
        </w:rPr>
        <w:t>食宿费用按照赛区规定执行，费用自理</w:t>
      </w:r>
      <w:r>
        <w:rPr>
          <w:rFonts w:hint="eastAsia" w:ascii="仿宋" w:hAnsi="仿宋" w:eastAsia="仿宋" w:cs="宋体"/>
          <w:color w:val="FF0000"/>
          <w:sz w:val="32"/>
          <w:szCs w:val="32"/>
        </w:rPr>
        <w:t>。</w:t>
      </w:r>
      <w:r>
        <w:rPr>
          <w:rFonts w:hint="eastAsia" w:ascii="仿宋_GB2312" w:eastAsia="仿宋_GB2312"/>
          <w:color w:val="FF0000"/>
          <w:sz w:val="32"/>
          <w:szCs w:val="32"/>
        </w:rPr>
        <w:t xml:space="preserve"> </w:t>
      </w:r>
    </w:p>
    <w:p>
      <w:pPr>
        <w:ind w:firstLine="800" w:firstLineChars="250"/>
        <w:rPr>
          <w:rFonts w:ascii="黑体" w:hAnsi="宋体" w:eastAsia="黑体" w:cs="黑体"/>
          <w:color w:val="auto"/>
          <w:sz w:val="32"/>
          <w:szCs w:val="32"/>
        </w:rPr>
      </w:pPr>
      <w:r>
        <w:rPr>
          <w:rFonts w:hint="eastAsia" w:ascii="黑体" w:hAnsi="宋体" w:eastAsia="黑体" w:cs="黑体"/>
          <w:color w:val="auto"/>
          <w:sz w:val="32"/>
          <w:szCs w:val="32"/>
        </w:rPr>
        <w:t>九、仲裁委员和裁判员</w:t>
      </w:r>
    </w:p>
    <w:p>
      <w:pPr>
        <w:ind w:firstLine="640" w:firstLineChars="200"/>
        <w:rPr>
          <w:rFonts w:ascii="仿宋_GB2312" w:eastAsia="仿宋_GB2312"/>
          <w:sz w:val="32"/>
          <w:szCs w:val="32"/>
        </w:rPr>
      </w:pPr>
      <w:r>
        <w:rPr>
          <w:rFonts w:hint="eastAsia" w:ascii="仿宋_GB2312" w:eastAsia="仿宋_GB2312"/>
          <w:color w:val="auto"/>
          <w:sz w:val="32"/>
          <w:szCs w:val="32"/>
        </w:rPr>
        <w:t>（一）仲裁委员和裁判员由四川体育职业学院</w:t>
      </w:r>
      <w:r>
        <w:rPr>
          <w:rFonts w:hint="eastAsia" w:ascii="仿宋_GB2312" w:eastAsia="仿宋_GB2312"/>
          <w:color w:val="auto"/>
          <w:sz w:val="32"/>
          <w:szCs w:val="32"/>
          <w:lang w:eastAsia="zh-CN"/>
        </w:rPr>
        <w:t>游泳运动管理中心和四川省游泳协会</w:t>
      </w:r>
      <w:r>
        <w:rPr>
          <w:rFonts w:hint="eastAsia" w:ascii="仿宋_GB2312" w:eastAsia="仿宋_GB2312"/>
          <w:color w:val="auto"/>
          <w:sz w:val="32"/>
          <w:szCs w:val="32"/>
        </w:rPr>
        <w:t>按照国家体育总局印发的《全国体育竞赛裁判</w:t>
      </w:r>
      <w:r>
        <w:rPr>
          <w:rFonts w:hint="eastAsia" w:ascii="仿宋_GB2312" w:eastAsia="仿宋_GB2312"/>
          <w:sz w:val="32"/>
          <w:szCs w:val="32"/>
        </w:rPr>
        <w:t>员选派与监督工作管理办法（试行）》（体竞字〔2014〕172号）有关规定选派。</w:t>
      </w:r>
    </w:p>
    <w:p>
      <w:pPr>
        <w:ind w:firstLine="640" w:firstLineChars="200"/>
        <w:rPr>
          <w:rFonts w:ascii="仿宋_GB2312" w:eastAsia="仿宋_GB2312"/>
          <w:color w:val="auto"/>
          <w:sz w:val="32"/>
          <w:szCs w:val="32"/>
        </w:rPr>
      </w:pPr>
      <w:r>
        <w:rPr>
          <w:rFonts w:hint="eastAsia" w:ascii="仿宋_GB2312" w:eastAsia="仿宋_GB2312"/>
          <w:sz w:val="32"/>
          <w:szCs w:val="32"/>
        </w:rPr>
        <w:t>（二）仲裁委员会人员组成和职责范围按国家体育总局《仲</w:t>
      </w:r>
      <w:r>
        <w:rPr>
          <w:rFonts w:hint="eastAsia" w:ascii="仿宋_GB2312" w:eastAsia="仿宋_GB2312"/>
          <w:color w:val="auto"/>
          <w:sz w:val="32"/>
          <w:szCs w:val="32"/>
        </w:rPr>
        <w:t>裁委员会条例》规定执行。</w:t>
      </w:r>
    </w:p>
    <w:p>
      <w:pPr>
        <w:ind w:firstLine="800" w:firstLineChars="250"/>
        <w:rPr>
          <w:rFonts w:ascii="黑体" w:hAnsi="宋体" w:eastAsia="黑体" w:cs="黑体"/>
          <w:color w:val="auto"/>
          <w:sz w:val="32"/>
          <w:szCs w:val="32"/>
        </w:rPr>
      </w:pPr>
      <w:r>
        <w:rPr>
          <w:rFonts w:ascii="黑体" w:hAnsi="宋体" w:eastAsia="黑体" w:cs="黑体"/>
          <w:color w:val="auto"/>
          <w:sz w:val="32"/>
          <w:szCs w:val="32"/>
        </w:rPr>
        <w:t xml:space="preserve">十、参赛管理 </w:t>
      </w:r>
    </w:p>
    <w:p>
      <w:pPr>
        <w:widowControl/>
        <w:spacing w:line="240" w:lineRule="auto"/>
        <w:ind w:firstLine="640" w:firstLineChars="200"/>
        <w:jc w:val="left"/>
        <w:rPr>
          <w:rFonts w:hint="eastAsia" w:ascii="仿宋" w:hAnsi="仿宋" w:eastAsia="仿宋" w:cs="宋体"/>
          <w:b w:val="0"/>
          <w:bCs w:val="0"/>
          <w:color w:val="auto"/>
          <w:sz w:val="32"/>
          <w:szCs w:val="32"/>
        </w:rPr>
      </w:pPr>
      <w:r>
        <w:rPr>
          <w:rFonts w:hint="eastAsia" w:ascii="仿宋" w:hAnsi="仿宋" w:eastAsia="仿宋" w:cs="宋体"/>
          <w:b w:val="0"/>
          <w:bCs w:val="0"/>
          <w:color w:val="auto"/>
          <w:sz w:val="32"/>
          <w:szCs w:val="32"/>
        </w:rPr>
        <w:t>（一）各参赛队须加强内部管理，严格纪律，实行领队</w:t>
      </w:r>
      <w:r>
        <w:rPr>
          <w:rFonts w:hint="eastAsia" w:ascii="仿宋" w:hAnsi="仿宋" w:eastAsia="仿宋" w:cs="宋体"/>
          <w:b w:val="0"/>
          <w:bCs w:val="0"/>
          <w:color w:val="auto"/>
          <w:sz w:val="32"/>
          <w:szCs w:val="32"/>
          <w:lang w:eastAsia="zh-CN"/>
        </w:rPr>
        <w:t>教练</w:t>
      </w:r>
      <w:r>
        <w:rPr>
          <w:rFonts w:hint="eastAsia" w:ascii="仿宋" w:hAnsi="仿宋" w:eastAsia="仿宋" w:cs="宋体"/>
          <w:b w:val="0"/>
          <w:bCs w:val="0"/>
          <w:color w:val="auto"/>
          <w:sz w:val="32"/>
          <w:szCs w:val="32"/>
        </w:rPr>
        <w:t>负责制。</w:t>
      </w:r>
    </w:p>
    <w:p>
      <w:pPr>
        <w:widowControl/>
        <w:spacing w:line="240" w:lineRule="auto"/>
        <w:ind w:firstLine="640" w:firstLineChars="200"/>
        <w:jc w:val="left"/>
        <w:rPr>
          <w:rFonts w:ascii="仿宋_GB2312" w:eastAsia="仿宋_GB2312"/>
          <w:color w:val="auto"/>
          <w:sz w:val="32"/>
          <w:szCs w:val="32"/>
        </w:rPr>
      </w:pPr>
      <w:r>
        <w:rPr>
          <w:rFonts w:hint="eastAsia" w:ascii="仿宋" w:hAnsi="仿宋" w:eastAsia="仿宋" w:cs="宋体"/>
          <w:b w:val="0"/>
          <w:bCs w:val="0"/>
          <w:color w:val="auto"/>
          <w:sz w:val="32"/>
          <w:szCs w:val="32"/>
        </w:rPr>
        <w:t>（二）各参赛队领队</w:t>
      </w:r>
      <w:r>
        <w:rPr>
          <w:rFonts w:hint="eastAsia" w:ascii="仿宋" w:hAnsi="仿宋" w:eastAsia="仿宋" w:cs="宋体"/>
          <w:b w:val="0"/>
          <w:bCs w:val="0"/>
          <w:color w:val="auto"/>
          <w:sz w:val="32"/>
          <w:szCs w:val="32"/>
          <w:lang w:eastAsia="zh-CN"/>
        </w:rPr>
        <w:t>和教练</w:t>
      </w:r>
      <w:r>
        <w:rPr>
          <w:rFonts w:hint="eastAsia" w:ascii="仿宋" w:hAnsi="仿宋" w:eastAsia="仿宋" w:cs="宋体"/>
          <w:b w:val="0"/>
          <w:bCs w:val="0"/>
          <w:color w:val="auto"/>
          <w:sz w:val="32"/>
          <w:szCs w:val="32"/>
        </w:rPr>
        <w:t>须员须与大会组委会签订安全责任书</w:t>
      </w:r>
      <w:r>
        <w:rPr>
          <w:rFonts w:hint="eastAsia" w:ascii="仿宋" w:hAnsi="仿宋" w:eastAsia="仿宋" w:cs="宋体"/>
          <w:b w:val="0"/>
          <w:bCs w:val="0"/>
          <w:color w:val="auto"/>
          <w:sz w:val="32"/>
          <w:szCs w:val="32"/>
          <w:lang w:eastAsia="zh-CN"/>
        </w:rPr>
        <w:t>（须市州体育局盖章）</w:t>
      </w:r>
      <w:r>
        <w:rPr>
          <w:rFonts w:hint="eastAsia" w:ascii="仿宋" w:hAnsi="仿宋" w:eastAsia="仿宋" w:cs="宋体"/>
          <w:b w:val="0"/>
          <w:bCs w:val="0"/>
          <w:color w:val="auto"/>
          <w:sz w:val="32"/>
          <w:szCs w:val="32"/>
        </w:rPr>
        <w:t>，在比赛期间认真履行管理职责，</w:t>
      </w:r>
      <w:r>
        <w:rPr>
          <w:rFonts w:hint="eastAsia" w:ascii="仿宋" w:hAnsi="仿宋" w:eastAsia="仿宋" w:cs="宋体"/>
          <w:b w:val="0"/>
          <w:bCs w:val="0"/>
          <w:color w:val="auto"/>
          <w:sz w:val="32"/>
          <w:szCs w:val="32"/>
          <w:lang w:eastAsia="zh-CN"/>
        </w:rPr>
        <w:t>严防</w:t>
      </w:r>
      <w:r>
        <w:rPr>
          <w:rFonts w:hint="eastAsia" w:ascii="仿宋" w:hAnsi="仿宋" w:eastAsia="仿宋" w:cs="宋体"/>
          <w:b w:val="0"/>
          <w:bCs w:val="0"/>
          <w:color w:val="auto"/>
          <w:sz w:val="32"/>
          <w:szCs w:val="32"/>
        </w:rPr>
        <w:t>安全事故发生。</w:t>
      </w:r>
      <w:r>
        <w:rPr>
          <w:rFonts w:hint="eastAsia" w:ascii="仿宋_GB2312" w:eastAsia="仿宋_GB2312"/>
          <w:color w:val="auto"/>
          <w:sz w:val="32"/>
          <w:szCs w:val="32"/>
        </w:rPr>
        <w:t xml:space="preserve"> </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（三）各参赛队领队和教练员须对参赛运动员进行安全知识的宣传教育，增强参赛运动员的安全意识和自我保护意识。 </w:t>
      </w:r>
    </w:p>
    <w:p>
      <w:pPr>
        <w:ind w:firstLine="640" w:firstLineChars="200"/>
        <w:rPr>
          <w:rFonts w:hint="eastAsia" w:ascii="仿宋_GB2312" w:eastAsia="仿宋_GB2312"/>
          <w:sz w:val="32"/>
          <w:szCs w:val="32"/>
        </w:rPr>
      </w:pPr>
      <w:r>
        <w:rPr>
          <w:rFonts w:hint="eastAsia" w:ascii="仿宋_GB2312" w:eastAsia="仿宋_GB2312"/>
          <w:color w:val="auto"/>
          <w:sz w:val="32"/>
          <w:szCs w:val="32"/>
        </w:rPr>
        <w:t>（四）各参赛队须加强赛风赛纪和反兴剂的教育管理工作，严格遵守赛风赛纪和反兴奋剂各项纪律规定</w:t>
      </w:r>
      <w:r>
        <w:rPr>
          <w:rFonts w:hint="eastAsia" w:ascii="仿宋_GB2312" w:eastAsia="仿宋_GB2312"/>
          <w:sz w:val="32"/>
          <w:szCs w:val="32"/>
        </w:rPr>
        <w:t>，坚决杜绝任何违规违纪行为和事件发生。</w:t>
      </w:r>
    </w:p>
    <w:p>
      <w:pPr>
        <w:ind w:firstLine="640" w:firstLineChars="200"/>
        <w:rPr>
          <w:rFonts w:hint="eastAsia" w:ascii="仿宋_GB2312" w:eastAsia="仿宋_GB2312"/>
          <w:sz w:val="32"/>
          <w:szCs w:val="32"/>
        </w:rPr>
      </w:pPr>
      <w:r>
        <w:rPr>
          <w:rFonts w:hint="eastAsia" w:ascii="仿宋" w:hAnsi="仿宋" w:eastAsia="仿宋" w:cs="宋体"/>
          <w:b w:val="0"/>
          <w:bCs w:val="0"/>
          <w:color w:val="auto"/>
          <w:sz w:val="32"/>
          <w:szCs w:val="32"/>
        </w:rPr>
        <w:t>（五）各参赛队如对竞赛结果或裁判判罚有异议，可按照相关规定程序和要求进行申诉。</w:t>
      </w:r>
    </w:p>
    <w:p>
      <w:pPr>
        <w:ind w:firstLine="800" w:firstLineChars="250"/>
        <w:rPr>
          <w:rFonts w:ascii="黑体" w:hAnsi="宋体" w:eastAsia="黑体" w:cs="黑体"/>
          <w:sz w:val="32"/>
          <w:szCs w:val="32"/>
        </w:rPr>
      </w:pPr>
      <w:r>
        <w:rPr>
          <w:rFonts w:hint="eastAsia" w:ascii="黑体" w:hAnsi="宋体" w:eastAsia="黑体" w:cs="黑体"/>
          <w:sz w:val="32"/>
          <w:szCs w:val="32"/>
        </w:rPr>
        <w:t>十一、其它</w:t>
      </w:r>
    </w:p>
    <w:p>
      <w:pPr>
        <w:ind w:firstLine="640" w:firstLineChars="200"/>
        <w:rPr>
          <w:rFonts w:ascii="仿宋_GB2312" w:eastAsia="仿宋_GB2312"/>
          <w:color w:val="auto"/>
          <w:sz w:val="32"/>
          <w:szCs w:val="32"/>
        </w:rPr>
      </w:pPr>
      <w:r>
        <w:rPr>
          <w:rFonts w:hint="eastAsia" w:ascii="仿宋_GB2312" w:eastAsia="仿宋_GB2312"/>
          <w:sz w:val="32"/>
          <w:szCs w:val="32"/>
        </w:rPr>
        <w:t>（</w:t>
      </w:r>
      <w:r>
        <w:rPr>
          <w:rFonts w:hint="eastAsia" w:ascii="仿宋_GB2312" w:eastAsia="仿宋_GB2312"/>
          <w:color w:val="auto"/>
          <w:sz w:val="32"/>
          <w:szCs w:val="32"/>
        </w:rPr>
        <w:t>一）各参赛单位必须为参赛运动员在所在地办理好体检和人身意外伤害保险，比赛期间出现意外事故，均由各参赛单位与保险公司按相关保险规定处理。</w:t>
      </w:r>
    </w:p>
    <w:p>
      <w:pPr>
        <w:ind w:firstLine="800" w:firstLineChars="250"/>
        <w:rPr>
          <w:rFonts w:hint="eastAsia" w:ascii="仿宋_GB2312" w:eastAsia="仿宋_GB2312"/>
          <w:color w:val="auto"/>
          <w:position w:val="0"/>
          <w:sz w:val="32"/>
          <w:szCs w:val="32"/>
        </w:rPr>
      </w:pPr>
      <w:r>
        <w:rPr>
          <w:rFonts w:hint="eastAsia" w:ascii="仿宋_GB2312" w:eastAsia="仿宋_GB2312"/>
          <w:color w:val="auto"/>
          <w:position w:val="0"/>
          <w:sz w:val="32"/>
          <w:szCs w:val="32"/>
        </w:rPr>
        <w:t>（二）比赛结束后10天内，承办单位负责将秩序册、成绩册（各5份）和赛区工作总结（2份）</w:t>
      </w:r>
      <w:r>
        <w:rPr>
          <w:rFonts w:hint="eastAsia" w:ascii="仿宋_GB2312" w:eastAsia="仿宋_GB2312"/>
          <w:color w:val="auto"/>
          <w:position w:val="0"/>
          <w:sz w:val="32"/>
          <w:szCs w:val="32"/>
          <w:lang w:eastAsia="zh-CN"/>
        </w:rPr>
        <w:t>报送至</w:t>
      </w:r>
      <w:r>
        <w:rPr>
          <w:rFonts w:hint="eastAsia" w:ascii="仿宋_GB2312" w:eastAsia="仿宋_GB2312"/>
          <w:color w:val="auto"/>
          <w:position w:val="0"/>
          <w:sz w:val="32"/>
          <w:szCs w:val="32"/>
        </w:rPr>
        <w:t>省体育局青少年体育处，并将成绩册（3份）及时寄发给各市（州）体育主管部门。比赛结束后一周内，项目管理员负责将秩序册、成绩册的电子文档</w:t>
      </w:r>
      <w:r>
        <w:rPr>
          <w:rFonts w:hint="eastAsia" w:ascii="仿宋" w:hAnsi="仿宋" w:eastAsia="仿宋" w:cs="宋体"/>
          <w:color w:val="auto"/>
          <w:sz w:val="32"/>
          <w:szCs w:val="32"/>
          <w:lang w:eastAsia="zh-CN"/>
        </w:rPr>
        <w:t>报送至</w:t>
      </w:r>
      <w:r>
        <w:rPr>
          <w:rFonts w:hint="eastAsia" w:ascii="仿宋_GB2312" w:eastAsia="仿宋_GB2312"/>
          <w:color w:val="auto"/>
          <w:position w:val="0"/>
          <w:sz w:val="32"/>
          <w:szCs w:val="32"/>
        </w:rPr>
        <w:t>省体育局青少年体育处</w:t>
      </w:r>
      <w:r>
        <w:rPr>
          <w:rFonts w:hint="eastAsia" w:ascii="仿宋_GB2312" w:eastAsia="仿宋_GB2312"/>
          <w:color w:val="auto"/>
          <w:position w:val="0"/>
          <w:sz w:val="32"/>
          <w:szCs w:val="32"/>
          <w:lang w:eastAsia="zh-CN"/>
        </w:rPr>
        <w:t>和竞技体育处</w:t>
      </w:r>
      <w:r>
        <w:rPr>
          <w:rFonts w:hint="eastAsia" w:ascii="仿宋_GB2312" w:eastAsia="仿宋_GB2312"/>
          <w:color w:val="auto"/>
          <w:position w:val="0"/>
          <w:sz w:val="32"/>
          <w:szCs w:val="32"/>
        </w:rPr>
        <w:t>。</w:t>
      </w:r>
    </w:p>
    <w:p>
      <w:pPr>
        <w:ind w:firstLine="800" w:firstLineChars="250"/>
        <w:rPr>
          <w:rFonts w:ascii="黑体" w:hAnsi="宋体" w:eastAsia="黑体" w:cs="黑体"/>
          <w:sz w:val="32"/>
          <w:szCs w:val="32"/>
        </w:rPr>
      </w:pPr>
      <w:r>
        <w:rPr>
          <w:rFonts w:hint="eastAsia" w:ascii="黑体" w:hAnsi="宋体" w:eastAsia="黑体" w:cs="黑体"/>
          <w:sz w:val="32"/>
          <w:szCs w:val="32"/>
        </w:rPr>
        <w:t>十二、未尽事宜，另行通知</w:t>
      </w:r>
    </w:p>
    <w:p>
      <w:pPr>
        <w:ind w:firstLine="800" w:firstLineChars="250"/>
        <w:rPr>
          <w:rFonts w:ascii="黑体" w:hAnsi="宋体" w:eastAsia="黑体" w:cs="黑体"/>
          <w:sz w:val="32"/>
          <w:szCs w:val="32"/>
        </w:rPr>
      </w:pPr>
      <w:r>
        <w:rPr>
          <w:rFonts w:hint="eastAsia" w:ascii="黑体" w:hAnsi="宋体" w:eastAsia="黑体" w:cs="黑体"/>
          <w:sz w:val="32"/>
          <w:szCs w:val="32"/>
        </w:rPr>
        <w:t>十三、本规程解释、修改权属四川省体育局</w:t>
      </w: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r>
        <w:rPr>
          <w:rFonts w:hint="eastAsia" w:ascii="黑体" w:hAnsi="宋体" w:eastAsia="黑体" w:cs="黑体"/>
          <w:sz w:val="32"/>
          <w:szCs w:val="32"/>
        </w:rPr>
        <w:t>附件</w:t>
      </w:r>
      <w:r>
        <w:rPr>
          <w:rFonts w:hint="eastAsia" w:ascii="黑体" w:hAnsi="宋体" w:eastAsia="黑体" w:cs="黑体"/>
          <w:sz w:val="32"/>
          <w:szCs w:val="32"/>
          <w:lang w:val="en-US" w:eastAsia="zh-CN"/>
        </w:rPr>
        <w:t>1</w:t>
      </w:r>
      <w:r>
        <w:rPr>
          <w:rFonts w:hint="eastAsia" w:ascii="黑体" w:hAnsi="宋体" w:eastAsia="黑体" w:cs="黑体"/>
          <w:sz w:val="32"/>
          <w:szCs w:val="32"/>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2020年四川省青少年花样游泳锦标赛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竞赛项目一览表</w:t>
      </w:r>
    </w:p>
    <w:tbl>
      <w:tblPr>
        <w:tblStyle w:val="5"/>
        <w:tblpPr w:leftFromText="180" w:rightFromText="180" w:vertAnchor="text" w:horzAnchor="page" w:tblpXSpec="center" w:tblpY="54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100"/>
        <w:gridCol w:w="2564"/>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23" w:type="dxa"/>
            <w:noWrap w:val="0"/>
            <w:vAlign w:val="top"/>
          </w:tcPr>
          <w:p>
            <w:pPr>
              <w:pStyle w:val="8"/>
              <w:spacing w:line="520" w:lineRule="exact"/>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lang w:eastAsia="zh-CN"/>
              </w:rPr>
              <w:t>组别</w:t>
            </w:r>
          </w:p>
        </w:tc>
        <w:tc>
          <w:tcPr>
            <w:tcW w:w="2100" w:type="dxa"/>
            <w:noWrap w:val="0"/>
            <w:vAlign w:val="top"/>
          </w:tcPr>
          <w:p>
            <w:pPr>
              <w:pStyle w:val="8"/>
              <w:spacing w:line="520" w:lineRule="exact"/>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甲组</w:t>
            </w:r>
          </w:p>
        </w:tc>
        <w:tc>
          <w:tcPr>
            <w:tcW w:w="2564" w:type="dxa"/>
            <w:noWrap w:val="0"/>
            <w:vAlign w:val="top"/>
          </w:tcPr>
          <w:p>
            <w:pPr>
              <w:pStyle w:val="8"/>
              <w:spacing w:line="520" w:lineRule="exact"/>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乙组</w:t>
            </w:r>
          </w:p>
        </w:tc>
        <w:tc>
          <w:tcPr>
            <w:tcW w:w="2525" w:type="dxa"/>
            <w:noWrap w:val="0"/>
            <w:vAlign w:val="top"/>
          </w:tcPr>
          <w:p>
            <w:pPr>
              <w:pStyle w:val="8"/>
              <w:spacing w:line="520" w:lineRule="exact"/>
              <w:ind w:firstLine="0" w:firstLineChars="0"/>
              <w:jc w:val="center"/>
              <w:rPr>
                <w:rFonts w:hint="eastAsia" w:ascii="宋体" w:hAnsi="宋体" w:cs="宋体"/>
                <w:b/>
                <w:bCs/>
                <w:sz w:val="30"/>
                <w:szCs w:val="30"/>
                <w:lang w:eastAsia="zh-CN"/>
              </w:rPr>
            </w:pPr>
            <w:r>
              <w:rPr>
                <w:rFonts w:hint="eastAsia" w:ascii="宋体" w:hAnsi="宋体" w:cs="宋体"/>
                <w:b/>
                <w:bCs/>
                <w:sz w:val="30"/>
                <w:szCs w:val="30"/>
              </w:rPr>
              <w:t>丙</w:t>
            </w:r>
            <w:r>
              <w:rPr>
                <w:rFonts w:hint="eastAsia" w:ascii="宋体" w:hAnsi="宋体" w:cs="宋体"/>
                <w:b/>
                <w:bCs/>
                <w:sz w:val="30"/>
                <w:szCs w:val="30"/>
                <w:lang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222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规定动作要求：</w:t>
            </w:r>
          </w:p>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抽签基本动作：</w:t>
            </w:r>
          </w:p>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宋体" w:hAnsi="宋体" w:cs="宋体"/>
                <w:b/>
                <w:bCs/>
                <w:sz w:val="18"/>
                <w:szCs w:val="18"/>
                <w:lang w:val="en-US" w:eastAsia="zh-CN"/>
              </w:rPr>
            </w:pPr>
            <w:r>
              <w:rPr>
                <w:rFonts w:hint="eastAsia" w:ascii="宋体" w:hAnsi="宋体" w:cs="宋体"/>
                <w:b/>
                <w:bCs/>
                <w:sz w:val="28"/>
                <w:szCs w:val="28"/>
                <w:lang w:val="en-US" w:eastAsia="zh-CN"/>
              </w:rPr>
              <w:t>抽签基本姿势：</w:t>
            </w: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80" w:hanging="180" w:hangingChars="100"/>
              <w:jc w:val="both"/>
              <w:textAlignment w:val="auto"/>
              <w:outlineLvl w:val="9"/>
              <w:rPr>
                <w:rFonts w:ascii="宋体" w:hAnsi="宋体" w:cs="宋体"/>
                <w:sz w:val="18"/>
                <w:szCs w:val="18"/>
              </w:rPr>
            </w:pPr>
            <w:r>
              <w:rPr>
                <w:rFonts w:hint="eastAsia" w:ascii="宋体" w:hAnsi="宋体" w:cs="宋体"/>
                <w:sz w:val="18"/>
                <w:szCs w:val="18"/>
                <w:lang w:eastAsia="zh-CN"/>
              </w:rPr>
              <w:t>规定动作：按照</w:t>
            </w:r>
            <w:r>
              <w:rPr>
                <w:rFonts w:hint="eastAsia" w:ascii="宋体" w:hAnsi="宋体" w:cs="宋体"/>
                <w:sz w:val="18"/>
                <w:szCs w:val="18"/>
                <w:lang w:val="en-US" w:eastAsia="zh-CN"/>
              </w:rPr>
              <w:t>FINA   花样游泳手册2017-2021（12岁-12岁以下组）</w:t>
            </w:r>
          </w:p>
        </w:tc>
        <w:tc>
          <w:tcPr>
            <w:tcW w:w="25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宋体"/>
                <w:kern w:val="2"/>
                <w:sz w:val="18"/>
                <w:szCs w:val="18"/>
                <w:lang w:val="en-US" w:eastAsia="zh-CN" w:bidi="ar-SA"/>
              </w:rPr>
            </w:pPr>
            <w:r>
              <w:rPr>
                <w:rFonts w:hint="eastAsia" w:ascii="宋体" w:hAnsi="宋体" w:cs="宋体"/>
                <w:sz w:val="18"/>
                <w:szCs w:val="18"/>
              </w:rPr>
              <w:t xml:space="preserve"> </w:t>
            </w:r>
            <w:r>
              <w:rPr>
                <w:rFonts w:hint="eastAsia" w:ascii="宋体" w:hAnsi="宋体" w:eastAsia="宋体" w:cs="宋体"/>
                <w:kern w:val="2"/>
                <w:sz w:val="18"/>
                <w:szCs w:val="18"/>
                <w:lang w:val="en-US" w:eastAsia="zh-CN" w:bidi="ar-SA"/>
              </w:rPr>
              <w:t>两个基本动</w:t>
            </w:r>
            <w:r>
              <w:rPr>
                <w:rFonts w:hint="eastAsia" w:ascii="宋体" w:hAnsi="宋体" w:cs="宋体"/>
                <w:kern w:val="2"/>
                <w:sz w:val="18"/>
                <w:szCs w:val="18"/>
                <w:lang w:val="en-US" w:eastAsia="zh-CN" w:bidi="ar-SA"/>
              </w:rPr>
              <w:t>作（抽签表）</w:t>
            </w:r>
            <w:r>
              <w:rPr>
                <w:rFonts w:hint="eastAsia" w:ascii="宋体" w:hAnsi="宋体" w:eastAsia="宋体" w:cs="宋体"/>
                <w:kern w:val="2"/>
                <w:sz w:val="18"/>
                <w:szCs w:val="18"/>
                <w:lang w:val="en-US" w:eastAsia="zh-CN" w:bidi="ar-SA"/>
              </w:rPr>
              <w:t>：</w:t>
            </w:r>
            <w:r>
              <w:rPr>
                <w:rFonts w:hint="eastAsia" w:ascii="宋体" w:hAnsi="宋体" w:cs="宋体"/>
                <w:kern w:val="2"/>
                <w:sz w:val="18"/>
                <w:szCs w:val="1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BM1 （成芭蕾腿） </w:t>
            </w:r>
            <w:r>
              <w:rPr>
                <w:rFonts w:hint="eastAsia" w:ascii="宋体" w:hAnsi="宋体" w:cs="宋体"/>
                <w:kern w:val="2"/>
                <w:sz w:val="18"/>
                <w:szCs w:val="1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80" w:hanging="180" w:hangingChars="100"/>
              <w:jc w:val="left"/>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BM3（成前屈体姿势）</w:t>
            </w:r>
          </w:p>
          <w:p>
            <w:pPr>
              <w:keepNext w:val="0"/>
              <w:keepLines w:val="0"/>
              <w:pageBreakBefore w:val="0"/>
              <w:widowControl w:val="0"/>
              <w:kinsoku/>
              <w:wordWrap/>
              <w:overflowPunct/>
              <w:topLinePunct w:val="0"/>
              <w:autoSpaceDE/>
              <w:autoSpaceDN/>
              <w:bidi w:val="0"/>
              <w:adjustRightInd/>
              <w:snapToGrid/>
              <w:spacing w:line="400" w:lineRule="exact"/>
              <w:ind w:left="180" w:hanging="180" w:hangingChars="100"/>
              <w:jc w:val="left"/>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BM6/a（向前越步）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宋体" w:hAnsi="宋体" w:cs="宋体"/>
                <w:sz w:val="18"/>
                <w:szCs w:val="18"/>
              </w:rPr>
            </w:pPr>
            <w:r>
              <w:rPr>
                <w:rFonts w:hint="eastAsia" w:ascii="宋体" w:hAnsi="宋体" w:eastAsia="宋体" w:cs="宋体"/>
                <w:kern w:val="2"/>
                <w:sz w:val="18"/>
                <w:szCs w:val="18"/>
                <w:lang w:val="en-US" w:eastAsia="zh-CN" w:bidi="ar-SA"/>
              </w:rPr>
              <w:t>BM1O（倒立垂直下沉）</w:t>
            </w:r>
          </w:p>
        </w:tc>
        <w:tc>
          <w:tcPr>
            <w:tcW w:w="25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80" w:hanging="180" w:hangingChars="100"/>
              <w:jc w:val="left"/>
              <w:textAlignment w:val="auto"/>
              <w:outlineLvl w:val="9"/>
              <w:rPr>
                <w:rFonts w:hint="eastAsia" w:ascii="宋体" w:hAnsi="宋体" w:cs="宋体"/>
                <w:kern w:val="2"/>
                <w:sz w:val="18"/>
                <w:szCs w:val="18"/>
                <w:lang w:val="en-US" w:eastAsia="zh-CN" w:bidi="ar-SA"/>
              </w:rPr>
            </w:pPr>
            <w:r>
              <w:rPr>
                <w:rFonts w:hint="eastAsia" w:ascii="宋体" w:hAnsi="宋体" w:eastAsia="宋体" w:cs="宋体"/>
                <w:kern w:val="2"/>
                <w:sz w:val="18"/>
                <w:szCs w:val="18"/>
                <w:lang w:val="en-US" w:eastAsia="zh-CN" w:bidi="ar-SA"/>
              </w:rPr>
              <w:t>两个基本姿势</w:t>
            </w:r>
            <w:r>
              <w:rPr>
                <w:rFonts w:hint="eastAsia" w:ascii="宋体" w:hAnsi="宋体" w:cs="宋体"/>
                <w:kern w:val="2"/>
                <w:sz w:val="18"/>
                <w:szCs w:val="18"/>
                <w:lang w:val="en-US" w:eastAsia="zh-CN" w:bidi="ar-SA"/>
              </w:rPr>
              <w:t>（抽签表）</w:t>
            </w:r>
            <w:r>
              <w:rPr>
                <w:rFonts w:hint="eastAsia" w:ascii="宋体" w:hAnsi="宋体" w:eastAsia="宋体" w:cs="宋体"/>
                <w:kern w:val="2"/>
                <w:sz w:val="18"/>
                <w:szCs w:val="18"/>
                <w:lang w:val="en-US" w:eastAsia="zh-CN" w:bidi="ar-SA"/>
              </w:rPr>
              <w:t>：</w:t>
            </w:r>
            <w:r>
              <w:rPr>
                <w:rFonts w:hint="eastAsia" w:ascii="宋体" w:hAnsi="宋体" w:cs="宋体"/>
                <w:kern w:val="2"/>
                <w:sz w:val="18"/>
                <w:szCs w:val="1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80" w:hanging="180" w:hangingChars="100"/>
              <w:jc w:val="left"/>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BP1仰浮姿势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BP2俯浮姿势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BP9团身姿势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BP10前驱体姿势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22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cs="宋体"/>
                <w:b/>
                <w:bCs/>
                <w:sz w:val="36"/>
                <w:szCs w:val="36"/>
                <w:lang w:eastAsia="zh-CN"/>
              </w:rPr>
            </w:pPr>
            <w:r>
              <w:rPr>
                <w:rFonts w:hint="eastAsia" w:ascii="宋体" w:hAnsi="宋体" w:cs="宋体"/>
                <w:b/>
                <w:bCs/>
                <w:sz w:val="36"/>
                <w:szCs w:val="36"/>
                <w:lang w:eastAsia="zh-CN"/>
              </w:rPr>
              <w:t>比</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cs="宋体"/>
                <w:b/>
                <w:bCs/>
                <w:sz w:val="36"/>
                <w:szCs w:val="36"/>
                <w:lang w:eastAsia="zh-CN"/>
              </w:rPr>
            </w:pPr>
            <w:r>
              <w:rPr>
                <w:rFonts w:hint="eastAsia" w:ascii="宋体" w:hAnsi="宋体" w:cs="宋体"/>
                <w:b/>
                <w:bCs/>
                <w:sz w:val="36"/>
                <w:szCs w:val="36"/>
                <w:lang w:eastAsia="zh-CN"/>
              </w:rPr>
              <w:t>赛</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cs="宋体"/>
                <w:b/>
                <w:bCs/>
                <w:sz w:val="36"/>
                <w:szCs w:val="36"/>
                <w:lang w:eastAsia="zh-CN"/>
              </w:rPr>
            </w:pPr>
            <w:r>
              <w:rPr>
                <w:rFonts w:hint="eastAsia" w:ascii="宋体" w:hAnsi="宋体" w:cs="宋体"/>
                <w:b/>
                <w:bCs/>
                <w:sz w:val="36"/>
                <w:szCs w:val="36"/>
                <w:lang w:eastAsia="zh-CN"/>
              </w:rPr>
              <w:t>项</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b/>
                <w:bCs/>
                <w:sz w:val="18"/>
                <w:szCs w:val="18"/>
                <w:lang w:eastAsia="zh-CN"/>
              </w:rPr>
            </w:pPr>
            <w:r>
              <w:rPr>
                <w:rFonts w:hint="eastAsia" w:ascii="宋体" w:hAnsi="宋体" w:cs="宋体"/>
                <w:b/>
                <w:bCs/>
                <w:sz w:val="36"/>
                <w:szCs w:val="36"/>
                <w:lang w:eastAsia="zh-CN"/>
              </w:rPr>
              <w:t>目</w:t>
            </w:r>
          </w:p>
        </w:tc>
        <w:tc>
          <w:tcPr>
            <w:tcW w:w="2100" w:type="dxa"/>
            <w:noWrap w:val="0"/>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规定动作</w:t>
            </w:r>
          </w:p>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ascii="宋体" w:hAnsi="宋体" w:cs="宋体"/>
                <w:sz w:val="18"/>
                <w:szCs w:val="18"/>
              </w:rPr>
            </w:pPr>
            <w:r>
              <w:rPr>
                <w:rFonts w:hint="eastAsia" w:ascii="宋体" w:hAnsi="宋体" w:cs="宋体"/>
                <w:sz w:val="18"/>
                <w:szCs w:val="18"/>
                <w:lang w:val="en-US" w:eastAsia="zh-CN"/>
              </w:rPr>
              <w:t>2、女子</w:t>
            </w:r>
            <w:r>
              <w:rPr>
                <w:rFonts w:hint="eastAsia" w:ascii="宋体" w:hAnsi="宋体" w:cs="宋体"/>
                <w:sz w:val="18"/>
                <w:szCs w:val="18"/>
              </w:rPr>
              <w:t>单人自由自选</w:t>
            </w:r>
          </w:p>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ascii="宋体" w:hAnsi="宋体" w:cs="宋体"/>
                <w:sz w:val="18"/>
                <w:szCs w:val="18"/>
              </w:rPr>
            </w:pPr>
            <w:r>
              <w:rPr>
                <w:rFonts w:hint="eastAsia" w:ascii="宋体" w:hAnsi="宋体" w:cs="宋体"/>
                <w:sz w:val="18"/>
                <w:szCs w:val="18"/>
                <w:lang w:val="en-US" w:eastAsia="zh-CN"/>
              </w:rPr>
              <w:t>3、女子</w:t>
            </w:r>
            <w:r>
              <w:rPr>
                <w:rFonts w:hint="eastAsia" w:ascii="宋体" w:hAnsi="宋体" w:cs="宋体"/>
                <w:sz w:val="18"/>
                <w:szCs w:val="18"/>
              </w:rPr>
              <w:t>双人自由自选</w:t>
            </w:r>
          </w:p>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ascii="宋体" w:hAnsi="宋体" w:cs="宋体"/>
                <w:sz w:val="18"/>
                <w:szCs w:val="18"/>
              </w:rPr>
            </w:pPr>
            <w:r>
              <w:rPr>
                <w:rFonts w:hint="eastAsia" w:ascii="宋体" w:hAnsi="宋体" w:cs="宋体"/>
                <w:sz w:val="18"/>
                <w:szCs w:val="18"/>
                <w:lang w:val="en-US" w:eastAsia="zh-CN"/>
              </w:rPr>
              <w:t>4、</w:t>
            </w:r>
            <w:r>
              <w:rPr>
                <w:rFonts w:hint="eastAsia" w:ascii="宋体" w:hAnsi="宋体" w:cs="宋体"/>
                <w:sz w:val="18"/>
                <w:szCs w:val="18"/>
              </w:rPr>
              <w:t>混双自由自选</w:t>
            </w:r>
          </w:p>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cs="宋体"/>
                <w:sz w:val="18"/>
                <w:szCs w:val="18"/>
              </w:rPr>
            </w:pPr>
            <w:r>
              <w:rPr>
                <w:rFonts w:hint="eastAsia" w:ascii="宋体" w:hAnsi="宋体" w:cs="宋体"/>
                <w:sz w:val="18"/>
                <w:szCs w:val="18"/>
                <w:lang w:val="en-US" w:eastAsia="zh-CN"/>
              </w:rPr>
              <w:t>5、</w:t>
            </w:r>
            <w:r>
              <w:rPr>
                <w:rFonts w:hint="eastAsia" w:ascii="宋体" w:hAnsi="宋体" w:cs="宋体"/>
                <w:sz w:val="18"/>
                <w:szCs w:val="18"/>
              </w:rPr>
              <w:t>集体自由自选</w:t>
            </w:r>
          </w:p>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cs="宋体"/>
                <w:sz w:val="18"/>
                <w:szCs w:val="18"/>
                <w:lang w:val="en-US" w:eastAsia="zh-CN"/>
              </w:rPr>
            </w:pPr>
            <w:r>
              <w:rPr>
                <w:rFonts w:hint="eastAsia" w:ascii="宋体" w:hAnsi="宋体" w:cs="宋体"/>
                <w:sz w:val="18"/>
                <w:szCs w:val="18"/>
                <w:lang w:val="en-US" w:eastAsia="zh-CN"/>
              </w:rPr>
              <w:t>6、托举项目</w:t>
            </w:r>
          </w:p>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cs="宋体"/>
                <w:color w:val="auto"/>
                <w:sz w:val="18"/>
                <w:szCs w:val="18"/>
              </w:rPr>
            </w:pPr>
            <w:r>
              <w:rPr>
                <w:rFonts w:hint="eastAsia" w:ascii="宋体" w:hAnsi="宋体" w:cs="宋体"/>
                <w:sz w:val="18"/>
                <w:szCs w:val="18"/>
                <w:lang w:val="en-US" w:eastAsia="zh-CN"/>
              </w:rPr>
              <w:t>7、自由组合</w:t>
            </w:r>
          </w:p>
        </w:tc>
        <w:tc>
          <w:tcPr>
            <w:tcW w:w="25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两个基本动作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单人自由自选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双人自由自选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ascii="宋体" w:hAnsi="宋体" w:cs="宋体"/>
                <w:sz w:val="18"/>
                <w:szCs w:val="18"/>
              </w:rPr>
            </w:pPr>
            <w:r>
              <w:rPr>
                <w:rFonts w:hint="eastAsia" w:ascii="宋体" w:hAnsi="宋体" w:cs="宋体"/>
                <w:sz w:val="18"/>
                <w:szCs w:val="18"/>
                <w:lang w:val="en-US" w:eastAsia="zh-CN"/>
              </w:rPr>
              <w:t>4、</w:t>
            </w:r>
            <w:r>
              <w:rPr>
                <w:rFonts w:hint="eastAsia" w:ascii="宋体" w:hAnsi="宋体" w:cs="宋体"/>
                <w:sz w:val="18"/>
                <w:szCs w:val="18"/>
              </w:rPr>
              <w:t>集体自由自选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cs="宋体"/>
                <w:sz w:val="18"/>
                <w:szCs w:val="18"/>
              </w:rPr>
            </w:pPr>
            <w:r>
              <w:rPr>
                <w:rFonts w:hint="eastAsia" w:ascii="宋体" w:hAnsi="宋体" w:cs="宋体"/>
                <w:sz w:val="18"/>
                <w:szCs w:val="18"/>
                <w:lang w:val="en-US" w:eastAsia="zh-CN"/>
              </w:rPr>
              <w:t>5、</w:t>
            </w:r>
            <w:r>
              <w:rPr>
                <w:rFonts w:hint="eastAsia" w:ascii="宋体" w:hAnsi="宋体" w:cs="宋体"/>
                <w:sz w:val="18"/>
                <w:szCs w:val="18"/>
              </w:rPr>
              <w:t>水中团体操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宋体"/>
                <w:sz w:val="18"/>
                <w:szCs w:val="18"/>
              </w:rPr>
            </w:pPr>
            <w:r>
              <w:rPr>
                <w:rFonts w:hint="eastAsia" w:ascii="宋体" w:hAnsi="宋体" w:cs="宋体"/>
                <w:sz w:val="18"/>
                <w:szCs w:val="18"/>
                <w:lang w:val="en-US" w:eastAsia="zh-CN"/>
              </w:rPr>
              <w:t>6、100</w:t>
            </w:r>
            <w:r>
              <w:rPr>
                <w:rFonts w:hint="eastAsia" w:ascii="宋体" w:hAnsi="宋体" w:cs="宋体"/>
                <w:sz w:val="18"/>
                <w:szCs w:val="18"/>
              </w:rPr>
              <w:t>米专项游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宋体" w:hAnsi="宋体" w:cs="宋体"/>
                <w:sz w:val="18"/>
                <w:szCs w:val="18"/>
                <w:lang w:val="en-US" w:eastAsia="zh-CN"/>
              </w:rPr>
            </w:pPr>
            <w:r>
              <w:rPr>
                <w:rFonts w:hint="eastAsia" w:ascii="宋体" w:hAnsi="宋体" w:cs="宋体"/>
                <w:sz w:val="18"/>
                <w:szCs w:val="18"/>
                <w:lang w:val="en-US" w:eastAsia="zh-CN"/>
              </w:rPr>
              <w:t>7、50米脚向鱼雷（专项游）</w:t>
            </w:r>
          </w:p>
        </w:tc>
        <w:tc>
          <w:tcPr>
            <w:tcW w:w="25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w:t>
            </w:r>
            <w:r>
              <w:rPr>
                <w:rFonts w:hint="eastAsia" w:ascii="宋体" w:hAnsi="宋体" w:eastAsia="宋体" w:cs="宋体"/>
                <w:kern w:val="2"/>
                <w:sz w:val="18"/>
                <w:szCs w:val="18"/>
                <w:lang w:val="en-US" w:eastAsia="zh-CN" w:bidi="ar-SA"/>
              </w:rPr>
              <w:t>两个基本姿势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2、单人自由自选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3、双人自由自选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r>
              <w:rPr>
                <w:rFonts w:hint="eastAsia" w:ascii="宋体" w:hAnsi="宋体" w:cs="宋体"/>
                <w:kern w:val="2"/>
                <w:sz w:val="18"/>
                <w:szCs w:val="18"/>
                <w:lang w:val="en-US" w:eastAsia="zh-CN" w:bidi="ar-SA"/>
              </w:rPr>
              <w:t>25</w:t>
            </w:r>
            <w:r>
              <w:rPr>
                <w:rFonts w:hint="eastAsia" w:ascii="宋体" w:hAnsi="宋体" w:eastAsia="宋体" w:cs="宋体"/>
                <w:kern w:val="2"/>
                <w:sz w:val="18"/>
                <w:szCs w:val="18"/>
                <w:lang w:val="en-US" w:eastAsia="zh-CN" w:bidi="ar-SA"/>
              </w:rPr>
              <w:t>米节奏游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宋体"/>
                <w:sz w:val="18"/>
                <w:szCs w:val="18"/>
                <w:lang w:val="en-US" w:eastAsia="zh-CN"/>
              </w:rPr>
            </w:pPr>
            <w:r>
              <w:rPr>
                <w:rFonts w:hint="eastAsia" w:ascii="宋体" w:hAnsi="宋体" w:eastAsia="宋体" w:cs="宋体"/>
                <w:kern w:val="2"/>
                <w:sz w:val="18"/>
                <w:szCs w:val="18"/>
                <w:lang w:val="en-US" w:eastAsia="zh-CN" w:bidi="ar-SA"/>
              </w:rPr>
              <w:t>5、</w:t>
            </w:r>
            <w:r>
              <w:rPr>
                <w:rFonts w:hint="eastAsia" w:ascii="宋体" w:hAnsi="宋体" w:cs="宋体"/>
                <w:sz w:val="18"/>
                <w:szCs w:val="18"/>
                <w:lang w:val="en-US" w:eastAsia="zh-CN"/>
              </w:rPr>
              <w:t>25米脚向鱼雷（专项游）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宋体" w:hAnsi="宋体" w:cs="宋体"/>
                <w:sz w:val="18"/>
                <w:szCs w:val="18"/>
                <w:lang w:val="en-US" w:eastAsia="zh-CN"/>
              </w:rPr>
            </w:pPr>
            <w:r>
              <w:rPr>
                <w:rFonts w:hint="eastAsia" w:ascii="宋体" w:hAnsi="宋体" w:cs="宋体"/>
                <w:sz w:val="18"/>
                <w:szCs w:val="18"/>
                <w:lang w:val="en-US" w:eastAsia="zh-CN"/>
              </w:rPr>
              <w:t>6、25米双臂仰泳腿（专项游）</w:t>
            </w:r>
          </w:p>
        </w:tc>
      </w:tr>
    </w:tbl>
    <w:p>
      <w:pPr>
        <w:jc w:val="center"/>
        <w:rPr>
          <w:rFonts w:hint="eastAsia" w:ascii="宋体" w:hAnsi="宋体" w:eastAsia="宋体" w:cs="宋体"/>
          <w:sz w:val="36"/>
          <w:szCs w:val="36"/>
        </w:rPr>
      </w:pPr>
      <w:r>
        <w:rPr>
          <w:rFonts w:hint="eastAsia" w:ascii="宋体" w:hAnsi="宋体" w:eastAsia="宋体" w:cs="宋体"/>
          <w:sz w:val="36"/>
          <w:szCs w:val="36"/>
          <w:lang w:eastAsia="zh-CN"/>
        </w:rPr>
        <w:t>花样游泳（专项游）说明与要求</w:t>
      </w:r>
    </w:p>
    <w:p>
      <w:r>
        <w:drawing>
          <wp:anchor distT="0" distB="0" distL="114300" distR="114300" simplePos="0" relativeHeight="251659264" behindDoc="0" locked="0" layoutInCell="1" allowOverlap="1">
            <wp:simplePos x="0" y="0"/>
            <wp:positionH relativeFrom="column">
              <wp:posOffset>-317500</wp:posOffset>
            </wp:positionH>
            <wp:positionV relativeFrom="paragraph">
              <wp:posOffset>635</wp:posOffset>
            </wp:positionV>
            <wp:extent cx="5955665" cy="3336925"/>
            <wp:effectExtent l="0" t="0" r="6985" b="635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955665" cy="3336925"/>
                    </a:xfrm>
                    <a:prstGeom prst="rect">
                      <a:avLst/>
                    </a:prstGeom>
                    <a:noFill/>
                    <a:ln>
                      <a:noFill/>
                    </a:ln>
                  </pic:spPr>
                </pic:pic>
              </a:graphicData>
            </a:graphic>
          </wp:anchor>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A19A7"/>
    <w:rsid w:val="2F311208"/>
    <w:rsid w:val="304634D6"/>
    <w:rsid w:val="30CF7AB1"/>
    <w:rsid w:val="61B86261"/>
    <w:rsid w:val="6CE75671"/>
    <w:rsid w:val="7F48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spacing w:line="442" w:lineRule="auto"/>
      <w:ind w:firstLine="400"/>
    </w:pPr>
    <w:rPr>
      <w:rFonts w:ascii="宋体" w:hAnsi="宋体" w:eastAsia="宋体" w:cs="宋体"/>
      <w:color w:val="98979B"/>
      <w:kern w:val="2"/>
      <w:sz w:val="26"/>
      <w:szCs w:val="26"/>
      <w:lang w:val="zh-TW" w:eastAsia="zh-TW" w:bidi="zh-TW"/>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surface</dc:creator>
  <cp:lastModifiedBy>不过是有信仰的桂</cp:lastModifiedBy>
  <cp:lastPrinted>2020-10-14T07:11:00Z</cp:lastPrinted>
  <dcterms:modified xsi:type="dcterms:W3CDTF">2021-09-06T02:52:13Z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41AA2B20E1394F839FFFCAE8DA4D1223</vt:lpwstr>
  </property>
</Properties>
</file>