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4"/>
        <w:shd w:val="clear" w:color="auto" w:fill="FFFFFF"/>
        <w:jc w:val="center"/>
        <w:rPr>
          <w:rFonts w:ascii="微软雅黑" w:hAnsi="微软雅黑" w:eastAsia="微软雅黑" w:cs="微软雅黑"/>
          <w:b/>
          <w:b/>
          <w:bCs/>
          <w:i w:val="false"/>
          <w:i w:val="false"/>
          <w:iCs w:val="false"/>
          <w:caps w:val="false"/>
          <w:smallCaps w:val="false"/>
          <w:color w:val="000000"/>
          <w:spacing w:val="0"/>
          <w:kern w:val="0"/>
          <w:sz w:val="28"/>
          <w:szCs w:val="28"/>
          <w:lang w:val="en-US" w:eastAsia="zh-CN" w:bidi="ar"/>
        </w:rPr>
      </w:pPr>
      <w:r>
        <w:rPr>
          <w:rFonts w:eastAsia="微软雅黑" w:cs="微软雅黑" w:ascii="微软雅黑" w:hAnsi="微软雅黑"/>
          <w:b/>
          <w:bCs/>
          <w:i w:val="false"/>
          <w:iCs w:val="false"/>
          <w:caps w:val="false"/>
          <w:smallCaps w:val="false"/>
          <w:color w:val="000000"/>
          <w:spacing w:val="0"/>
          <w:kern w:val="0"/>
          <w:sz w:val="28"/>
          <w:szCs w:val="28"/>
          <w:lang w:val="en-US" w:eastAsia="zh-CN" w:bidi="ar"/>
        </w:rPr>
        <w:t>2021</w:t>
      </w:r>
      <w:r>
        <w:rPr>
          <w:rFonts w:ascii="微软雅黑" w:hAnsi="微软雅黑" w:cs="微软雅黑" w:eastAsia="微软雅黑"/>
          <w:b/>
          <w:bCs/>
          <w:i w:val="false"/>
          <w:iCs w:val="false"/>
          <w:caps w:val="false"/>
          <w:smallCaps w:val="false"/>
          <w:color w:val="000000"/>
          <w:spacing w:val="0"/>
          <w:kern w:val="0"/>
          <w:sz w:val="28"/>
          <w:szCs w:val="28"/>
          <w:lang w:val="en-US" w:eastAsia="zh-CN" w:bidi="ar"/>
        </w:rPr>
        <w:t>年国家乒乓球青少集训队和少儿集训队（第二期）四川选拔赛竞赛规程</w:t>
      </w:r>
    </w:p>
    <w:p>
      <w:pPr>
        <w:pStyle w:val="2"/>
        <w:rPr/>
      </w:pPr>
      <w:r>
        <w:rPr/>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一、授权单位</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中国乒乓球协会</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二、主办单位</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四川省乒乓球协会</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三、承办单位</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lang w:val="en-US" w:eastAsia="zh-CN"/>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lang w:val="en-US" w:eastAsia="zh-CN"/>
        </w:rPr>
        <w:t>四川乒盟体育发展有限公司</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rPr>
        <w:t>四川文化艺术学院</w:t>
      </w:r>
    </w:p>
    <w:p>
      <w:pPr>
        <w:pStyle w:val="NormalWeb"/>
        <w:numPr>
          <w:ilvl w:val="0"/>
          <w:numId w:val="2"/>
        </w:numPr>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lang w:val="en-US" w:eastAsia="zh-CN"/>
        </w:rPr>
        <w:t>冠名单位</w:t>
      </w:r>
      <w:r>
        <w:rPr>
          <w:rFonts w:ascii="宋体" w:hAnsi="宋体" w:asciiTheme="minorEastAsia" w:hAnsiTheme="minorEastAsia"/>
          <w:color w:val="000000"/>
          <w:sz w:val="28"/>
          <w:szCs w:val="28"/>
        </w:rPr>
        <w:t xml:space="preserve">    </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w:t>
      </w:r>
      <w:r>
        <w:rPr>
          <w:rFonts w:ascii="宋体" w:hAnsi="宋体" w:asciiTheme="minorEastAsia" w:hAnsiTheme="minorEastAsia"/>
          <w:color w:val="000000"/>
          <w:sz w:val="28"/>
          <w:szCs w:val="28"/>
          <w:lang w:val="en-US" w:eastAsia="zh-CN"/>
        </w:rPr>
        <w:t>五</w:t>
      </w:r>
      <w:r>
        <w:rPr>
          <w:rFonts w:ascii="宋体" w:hAnsi="宋体" w:asciiTheme="minorEastAsia" w:hAnsiTheme="minorEastAsia"/>
          <w:color w:val="000000"/>
          <w:sz w:val="28"/>
          <w:szCs w:val="28"/>
        </w:rPr>
        <w:t>、</w:t>
      </w:r>
      <w:r>
        <w:rPr>
          <w:rFonts w:ascii="宋体" w:hAnsi="宋体" w:asciiTheme="minorEastAsia" w:hAnsiTheme="minorEastAsia"/>
          <w:color w:val="000000"/>
          <w:sz w:val="28"/>
          <w:szCs w:val="28"/>
          <w:lang w:val="en-US" w:eastAsia="zh-CN"/>
        </w:rPr>
        <w:t>比赛</w:t>
      </w:r>
      <w:r>
        <w:rPr>
          <w:rFonts w:ascii="宋体" w:hAnsi="宋体" w:asciiTheme="minorEastAsia" w:hAnsiTheme="minorEastAsia"/>
          <w:color w:val="000000"/>
          <w:sz w:val="28"/>
          <w:szCs w:val="28"/>
        </w:rPr>
        <w:t>日期和地点</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ascii="宋体" w:hAnsi="宋体" w:asciiTheme="minorEastAsia" w:hAnsiTheme="minorEastAsia"/>
          <w:color w:val="000000"/>
          <w:sz w:val="28"/>
          <w:szCs w:val="28"/>
          <w:lang w:eastAsia="zh-CN"/>
        </w:rPr>
        <w:t>（</w:t>
      </w:r>
      <w:r>
        <w:rPr>
          <w:rFonts w:ascii="宋体" w:hAnsi="宋体" w:asciiTheme="minorEastAsia" w:hAnsiTheme="minorEastAsia"/>
          <w:color w:val="000000"/>
          <w:sz w:val="28"/>
          <w:szCs w:val="28"/>
          <w:lang w:val="en-US" w:eastAsia="zh-CN"/>
        </w:rPr>
        <w:t>一）时间：</w:t>
      </w:r>
      <w:r>
        <w:rPr>
          <w:rFonts w:eastAsia="宋体" w:eastAsiaTheme="minorEastAsia"/>
          <w:color w:val="000000"/>
          <w:sz w:val="28"/>
          <w:szCs w:val="28"/>
        </w:rPr>
        <w:t>202</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rPr>
        <w:t>年</w:t>
      </w:r>
      <w:r>
        <w:rPr>
          <w:rFonts w:eastAsia="宋体" w:eastAsiaTheme="minorEastAsia"/>
          <w:color w:val="000000"/>
          <w:sz w:val="28"/>
          <w:szCs w:val="28"/>
          <w:lang w:val="en-US" w:eastAsia="zh-CN"/>
        </w:rPr>
        <w:t>7</w:t>
      </w:r>
      <w:r>
        <w:rPr>
          <w:rFonts w:ascii="宋体" w:hAnsi="宋体" w:asciiTheme="minorEastAsia" w:hAnsiTheme="minorEastAsia"/>
          <w:color w:val="000000"/>
          <w:sz w:val="28"/>
          <w:szCs w:val="28"/>
        </w:rPr>
        <w:t>月</w:t>
      </w:r>
      <w:r>
        <w:rPr>
          <w:rFonts w:eastAsia="宋体" w:eastAsiaTheme="minorEastAsia"/>
          <w:color w:val="000000"/>
          <w:sz w:val="28"/>
          <w:szCs w:val="28"/>
          <w:lang w:val="en-US" w:eastAsia="zh-CN"/>
        </w:rPr>
        <w:t>17-21</w:t>
      </w:r>
      <w:r>
        <w:rPr>
          <w:rFonts w:ascii="宋体" w:hAnsi="宋体" w:asciiTheme="minorEastAsia" w:hAnsiTheme="minorEastAsia"/>
          <w:color w:val="000000"/>
          <w:sz w:val="28"/>
          <w:szCs w:val="28"/>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lang w:val="en-US" w:eastAsia="zh-CN"/>
        </w:rPr>
        <w:t>（二）地点：</w:t>
      </w:r>
      <w:r>
        <w:rPr>
          <w:rFonts w:ascii="宋体" w:hAnsi="宋体" w:asciiTheme="minorEastAsia" w:hAnsiTheme="minorEastAsia"/>
          <w:color w:val="000000"/>
          <w:sz w:val="28"/>
          <w:szCs w:val="28"/>
        </w:rPr>
        <w:t>四川省绵阳市梓潼县四川文化艺术学院</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lang w:val="en-US" w:eastAsia="zh-CN"/>
        </w:rPr>
        <w:t>六</w:t>
      </w:r>
      <w:r>
        <w:rPr>
          <w:rFonts w:ascii="宋体" w:hAnsi="宋体" w:asciiTheme="minorEastAsia" w:hAnsiTheme="minorEastAsia"/>
          <w:color w:val="000000"/>
          <w:sz w:val="28"/>
          <w:szCs w:val="28"/>
        </w:rPr>
        <w:t>、竞赛项目</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男子单打、女子单打</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w:t>
      </w:r>
      <w:r>
        <w:rPr>
          <w:rFonts w:ascii="宋体" w:hAnsi="宋体" w:asciiTheme="minorEastAsia" w:hAnsiTheme="minorEastAsia"/>
          <w:color w:val="000000"/>
          <w:sz w:val="28"/>
          <w:szCs w:val="28"/>
          <w:lang w:val="en-US" w:eastAsia="zh-CN"/>
        </w:rPr>
        <w:t>七</w:t>
      </w:r>
      <w:r>
        <w:rPr>
          <w:rFonts w:ascii="宋体" w:hAnsi="宋体" w:asciiTheme="minorEastAsia" w:hAnsiTheme="minorEastAsia"/>
          <w:color w:val="000000"/>
          <w:sz w:val="28"/>
          <w:szCs w:val="28"/>
        </w:rPr>
        <w:t>、年龄组别</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14</w:t>
      </w:r>
      <w:r>
        <w:rPr>
          <w:rFonts w:ascii="宋体" w:hAnsi="宋体" w:asciiTheme="minorEastAsia" w:hAnsiTheme="minorEastAsia"/>
          <w:color w:val="000000"/>
          <w:sz w:val="28"/>
          <w:szCs w:val="28"/>
          <w:lang w:val="en-US" w:eastAsia="zh-CN"/>
        </w:rPr>
        <w:t>岁组：</w:t>
      </w:r>
      <w:r>
        <w:rPr>
          <w:rFonts w:eastAsia="宋体" w:eastAsiaTheme="minorEastAsia"/>
          <w:color w:val="000000"/>
          <w:sz w:val="28"/>
          <w:szCs w:val="28"/>
          <w:lang w:val="en-US" w:eastAsia="zh-CN"/>
        </w:rPr>
        <w:t>2007</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2007</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13</w:t>
      </w:r>
      <w:r>
        <w:rPr>
          <w:rFonts w:ascii="宋体" w:hAnsi="宋体" w:asciiTheme="minorEastAsia" w:hAnsiTheme="minorEastAsia"/>
          <w:color w:val="000000"/>
          <w:sz w:val="28"/>
          <w:szCs w:val="28"/>
          <w:lang w:val="en-US" w:eastAsia="zh-CN"/>
        </w:rPr>
        <w:t>岁组：</w:t>
      </w:r>
      <w:r>
        <w:rPr>
          <w:rFonts w:eastAsia="宋体" w:eastAsiaTheme="minorEastAsia"/>
          <w:color w:val="000000"/>
          <w:sz w:val="28"/>
          <w:szCs w:val="28"/>
          <w:lang w:val="en-US" w:eastAsia="zh-CN"/>
        </w:rPr>
        <w:t>2008</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2008</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岁组：</w:t>
      </w:r>
      <w:r>
        <w:rPr>
          <w:rFonts w:eastAsia="宋体" w:eastAsiaTheme="minorEastAsia"/>
          <w:color w:val="000000"/>
          <w:sz w:val="28"/>
          <w:szCs w:val="28"/>
          <w:lang w:val="en-US" w:eastAsia="zh-CN"/>
        </w:rPr>
        <w:t>2009</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2009</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11</w:t>
      </w:r>
      <w:r>
        <w:rPr>
          <w:rFonts w:ascii="宋体" w:hAnsi="宋体" w:asciiTheme="minorEastAsia" w:hAnsiTheme="minorEastAsia"/>
          <w:color w:val="000000"/>
          <w:sz w:val="28"/>
          <w:szCs w:val="28"/>
          <w:lang w:val="en-US" w:eastAsia="zh-CN"/>
        </w:rPr>
        <w:t>岁组：</w:t>
      </w:r>
      <w:r>
        <w:rPr>
          <w:rFonts w:eastAsia="宋体" w:eastAsiaTheme="minorEastAsia"/>
          <w:color w:val="000000"/>
          <w:sz w:val="28"/>
          <w:szCs w:val="28"/>
          <w:lang w:val="en-US" w:eastAsia="zh-CN"/>
        </w:rPr>
        <w:t>2010</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2010</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10</w:t>
      </w:r>
      <w:r>
        <w:rPr>
          <w:rFonts w:ascii="宋体" w:hAnsi="宋体" w:asciiTheme="minorEastAsia" w:hAnsiTheme="minorEastAsia"/>
          <w:color w:val="000000"/>
          <w:sz w:val="28"/>
          <w:szCs w:val="28"/>
          <w:lang w:val="en-US" w:eastAsia="zh-CN"/>
        </w:rPr>
        <w:t>岁组：</w:t>
      </w:r>
      <w:r>
        <w:rPr>
          <w:rFonts w:eastAsia="宋体" w:eastAsiaTheme="minorEastAsia"/>
          <w:color w:val="000000"/>
          <w:sz w:val="28"/>
          <w:szCs w:val="28"/>
          <w:lang w:val="en-US" w:eastAsia="zh-CN"/>
        </w:rPr>
        <w:t>2011</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2011</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9</w:t>
      </w:r>
      <w:r>
        <w:rPr>
          <w:rFonts w:ascii="宋体" w:hAnsi="宋体" w:asciiTheme="minorEastAsia" w:hAnsiTheme="minorEastAsia"/>
          <w:color w:val="000000"/>
          <w:sz w:val="28"/>
          <w:szCs w:val="28"/>
          <w:lang w:val="en-US" w:eastAsia="zh-CN"/>
        </w:rPr>
        <w:t xml:space="preserve">岁组： </w:t>
      </w:r>
      <w:r>
        <w:rPr>
          <w:rFonts w:eastAsia="宋体" w:eastAsiaTheme="minorEastAsia"/>
          <w:color w:val="000000"/>
          <w:sz w:val="28"/>
          <w:szCs w:val="28"/>
          <w:lang w:val="en-US" w:eastAsia="zh-CN"/>
        </w:rPr>
        <w:t>2012</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2012</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t>8</w:t>
      </w:r>
      <w:r>
        <w:rPr>
          <w:rFonts w:ascii="宋体" w:hAnsi="宋体" w:asciiTheme="minorEastAsia" w:hAnsiTheme="minorEastAsia"/>
          <w:color w:val="000000"/>
          <w:sz w:val="28"/>
          <w:szCs w:val="28"/>
          <w:lang w:val="en-US" w:eastAsia="zh-CN"/>
        </w:rPr>
        <w:t xml:space="preserve">岁组： </w:t>
      </w:r>
      <w:r>
        <w:rPr>
          <w:rFonts w:eastAsia="宋体" w:eastAsiaTheme="minorEastAsia"/>
          <w:color w:val="000000"/>
          <w:sz w:val="28"/>
          <w:szCs w:val="28"/>
          <w:lang w:val="en-US" w:eastAsia="zh-CN"/>
        </w:rPr>
        <w:t>2013</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2013</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eastAsia="宋体" w:eastAsiaTheme="minorEastAsia"/>
          <w:color w:val="000000"/>
          <w:sz w:val="28"/>
          <w:szCs w:val="28"/>
          <w:lang w:val="en-US" w:eastAsia="zh-CN"/>
        </w:rPr>
        <w:t>7</w:t>
      </w:r>
      <w:r>
        <w:rPr>
          <w:rFonts w:ascii="宋体" w:hAnsi="宋体" w:asciiTheme="minorEastAsia" w:hAnsiTheme="minorEastAsia"/>
          <w:color w:val="000000"/>
          <w:sz w:val="28"/>
          <w:szCs w:val="28"/>
          <w:lang w:val="en-US" w:eastAsia="zh-CN"/>
        </w:rPr>
        <w:t xml:space="preserve">岁组： </w:t>
      </w:r>
      <w:r>
        <w:rPr>
          <w:rFonts w:eastAsia="宋体" w:eastAsiaTheme="minorEastAsia"/>
          <w:color w:val="000000"/>
          <w:sz w:val="28"/>
          <w:szCs w:val="28"/>
          <w:lang w:val="en-US" w:eastAsia="zh-CN"/>
        </w:rPr>
        <w:t>2014</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日至</w:t>
      </w:r>
      <w:r>
        <w:rPr>
          <w:rFonts w:eastAsia="宋体" w:eastAsiaTheme="minorEastAsia"/>
          <w:color w:val="000000"/>
          <w:sz w:val="28"/>
          <w:szCs w:val="28"/>
          <w:lang w:val="en-US" w:eastAsia="zh-CN"/>
        </w:rPr>
        <w:t>2014</w:t>
      </w:r>
      <w:r>
        <w:rPr>
          <w:rFonts w:ascii="宋体" w:hAnsi="宋体" w:asciiTheme="minorEastAsia" w:hAnsiTheme="minorEastAsia"/>
          <w:color w:val="000000"/>
          <w:sz w:val="28"/>
          <w:szCs w:val="28"/>
          <w:lang w:val="en-US" w:eastAsia="zh-CN"/>
        </w:rPr>
        <w:t>年</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月</w:t>
      </w:r>
      <w:r>
        <w:rPr>
          <w:rFonts w:eastAsia="宋体" w:eastAsiaTheme="minorEastAsia"/>
          <w:color w:val="000000"/>
          <w:sz w:val="28"/>
          <w:szCs w:val="28"/>
          <w:lang w:val="en-US" w:eastAsia="zh-CN"/>
        </w:rPr>
        <w:t>31</w:t>
      </w:r>
      <w:r>
        <w:rPr>
          <w:rFonts w:ascii="宋体" w:hAnsi="宋体" w:asciiTheme="minorEastAsia" w:hAnsiTheme="minorEastAsia"/>
          <w:color w:val="000000"/>
          <w:sz w:val="28"/>
          <w:szCs w:val="28"/>
          <w:lang w:val="en-US" w:eastAsia="zh-CN"/>
        </w:rPr>
        <w:t>日</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w:t>
      </w:r>
      <w:r>
        <w:rPr>
          <w:rFonts w:ascii="宋体" w:hAnsi="宋体" w:asciiTheme="minorEastAsia" w:hAnsiTheme="minorEastAsia"/>
          <w:color w:val="000000"/>
          <w:sz w:val="28"/>
          <w:szCs w:val="28"/>
          <w:lang w:val="en-US" w:eastAsia="zh-CN"/>
        </w:rPr>
        <w:t>八</w:t>
      </w:r>
      <w:r>
        <w:rPr>
          <w:rFonts w:ascii="宋体" w:hAnsi="宋体" w:asciiTheme="minorEastAsia" w:hAnsiTheme="minorEastAsia"/>
          <w:color w:val="000000"/>
          <w:sz w:val="28"/>
          <w:szCs w:val="28"/>
        </w:rPr>
        <w:t>、参加单位</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各级乒乓球协会、体校、</w:t>
      </w:r>
      <w:r>
        <w:rPr>
          <w:rFonts w:ascii="宋体" w:hAnsi="宋体" w:asciiTheme="minorEastAsia" w:hAnsiTheme="minorEastAsia"/>
          <w:color w:val="000000"/>
          <w:sz w:val="28"/>
          <w:szCs w:val="28"/>
          <w:lang w:val="en-US" w:eastAsia="zh-CN"/>
        </w:rPr>
        <w:t>运动队</w:t>
      </w:r>
      <w:r>
        <w:rPr>
          <w:rFonts w:ascii="宋体" w:hAnsi="宋体" w:asciiTheme="minorEastAsia" w:hAnsiTheme="minorEastAsia"/>
          <w:color w:val="000000"/>
          <w:sz w:val="28"/>
          <w:szCs w:val="28"/>
        </w:rPr>
        <w:t>、乒乓球俱乐部、学校、社会培训机构及个人</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w:t>
      </w:r>
      <w:r>
        <w:rPr>
          <w:rFonts w:ascii="宋体" w:hAnsi="宋体" w:asciiTheme="minorEastAsia" w:hAnsiTheme="minorEastAsia"/>
          <w:color w:val="000000"/>
          <w:sz w:val="28"/>
          <w:szCs w:val="28"/>
          <w:lang w:val="en-US" w:eastAsia="zh-CN"/>
        </w:rPr>
        <w:t>九</w:t>
      </w:r>
      <w:r>
        <w:rPr>
          <w:rFonts w:ascii="宋体" w:hAnsi="宋体" w:asciiTheme="minorEastAsia" w:hAnsiTheme="minorEastAsia"/>
          <w:color w:val="000000"/>
          <w:sz w:val="28"/>
          <w:szCs w:val="28"/>
        </w:rPr>
        <w:t>、参加办法</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一</w:t>
      </w:r>
      <w:r>
        <w:rPr>
          <w:rFonts w:eastAsia="宋体" w:eastAsiaTheme="minorEastAsia"/>
          <w:color w:val="000000"/>
          <w:sz w:val="28"/>
          <w:szCs w:val="28"/>
        </w:rPr>
        <w:t>)</w:t>
      </w:r>
      <w:r>
        <w:rPr>
          <w:rFonts w:ascii="宋体" w:hAnsi="宋体" w:asciiTheme="minorEastAsia" w:hAnsiTheme="minorEastAsia"/>
          <w:color w:val="000000"/>
          <w:sz w:val="28"/>
          <w:szCs w:val="28"/>
        </w:rPr>
        <w:t>四川省范围内凡是符合参赛年龄的运动员均可报名参加。</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二</w:t>
      </w:r>
      <w:r>
        <w:rPr>
          <w:rFonts w:eastAsia="宋体" w:eastAsiaTheme="minorEastAsia"/>
          <w:color w:val="000000"/>
          <w:sz w:val="28"/>
          <w:szCs w:val="28"/>
        </w:rPr>
        <w:t>)</w:t>
      </w:r>
      <w:r>
        <w:rPr>
          <w:rFonts w:ascii="宋体" w:hAnsi="宋体" w:asciiTheme="minorEastAsia" w:hAnsiTheme="minorEastAsia"/>
          <w:color w:val="000000"/>
          <w:sz w:val="28"/>
          <w:szCs w:val="28"/>
        </w:rPr>
        <w:t>如无单位</w:t>
      </w:r>
      <w:r>
        <w:rPr>
          <w:rFonts w:eastAsia="宋体" w:eastAsiaTheme="minorEastAsia"/>
          <w:color w:val="000000"/>
          <w:sz w:val="28"/>
          <w:szCs w:val="28"/>
        </w:rPr>
        <w:t>,</w:t>
      </w:r>
      <w:r>
        <w:rPr>
          <w:rFonts w:ascii="宋体" w:hAnsi="宋体" w:asciiTheme="minorEastAsia" w:hAnsiTheme="minorEastAsia"/>
          <w:color w:val="000000"/>
          <w:sz w:val="28"/>
          <w:szCs w:val="28"/>
        </w:rPr>
        <w:t>可以个人名义报名参加。</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三</w:t>
      </w:r>
      <w:r>
        <w:rPr>
          <w:rFonts w:eastAsia="宋体" w:eastAsiaTheme="minorEastAsia"/>
          <w:color w:val="000000"/>
          <w:sz w:val="28"/>
          <w:szCs w:val="28"/>
        </w:rPr>
        <w:t>)</w:t>
      </w:r>
      <w:r>
        <w:rPr>
          <w:rFonts w:ascii="宋体" w:hAnsi="宋体" w:asciiTheme="minorEastAsia" w:hAnsiTheme="minorEastAsia"/>
          <w:color w:val="000000"/>
          <w:sz w:val="28"/>
          <w:szCs w:val="28"/>
        </w:rPr>
        <w:t>参赛运动员具有四川省范围内第二代居民身份证、户口本、学籍证明、运动员注册资格之一者均可报名参赛，但年龄审核以第二代居民身份证为准。</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四</w:t>
      </w:r>
      <w:r>
        <w:rPr>
          <w:rFonts w:eastAsia="宋体" w:eastAsiaTheme="minorEastAsia"/>
          <w:color w:val="000000"/>
          <w:sz w:val="28"/>
          <w:szCs w:val="28"/>
        </w:rPr>
        <w:t>)</w:t>
      </w:r>
      <w:r>
        <w:rPr>
          <w:rFonts w:ascii="宋体" w:hAnsi="宋体" w:asciiTheme="minorEastAsia" w:hAnsiTheme="minorEastAsia"/>
          <w:color w:val="000000"/>
          <w:sz w:val="28"/>
          <w:szCs w:val="28"/>
        </w:rPr>
        <w:t>不允许跨组参赛。</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五</w:t>
      </w:r>
      <w:r>
        <w:rPr>
          <w:rFonts w:eastAsia="宋体" w:eastAsiaTheme="minorEastAsia"/>
          <w:color w:val="000000"/>
          <w:sz w:val="28"/>
          <w:szCs w:val="28"/>
        </w:rPr>
        <w:t>)</w:t>
      </w:r>
      <w:r>
        <w:rPr>
          <w:rFonts w:ascii="宋体" w:hAnsi="宋体" w:asciiTheme="minorEastAsia" w:hAnsiTheme="minorEastAsia"/>
          <w:color w:val="000000"/>
          <w:sz w:val="28"/>
          <w:szCs w:val="28"/>
        </w:rPr>
        <w:t>各参赛单位或个人报名人数不限。</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六</w:t>
      </w:r>
      <w:r>
        <w:rPr>
          <w:rFonts w:eastAsia="宋体" w:eastAsiaTheme="minorEastAsia"/>
          <w:color w:val="000000"/>
          <w:sz w:val="28"/>
          <w:szCs w:val="28"/>
        </w:rPr>
        <w:t>)</w:t>
      </w:r>
      <w:r>
        <w:rPr>
          <w:rFonts w:ascii="宋体" w:hAnsi="宋体" w:asciiTheme="minorEastAsia" w:hAnsiTheme="minorEastAsia"/>
          <w:color w:val="000000"/>
          <w:sz w:val="28"/>
          <w:szCs w:val="28"/>
        </w:rPr>
        <w:t>所有参赛人员须身体健康。所有参赛人员必须购买人身意外伤害保险（含赛区和往返途中），未购买保险的人员不能参赛。</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w:t>
      </w:r>
      <w:r>
        <w:rPr>
          <w:rFonts w:ascii="宋体" w:hAnsi="宋体" w:asciiTheme="minorEastAsia" w:hAnsiTheme="minorEastAsia"/>
          <w:color w:val="000000"/>
          <w:sz w:val="28"/>
          <w:szCs w:val="28"/>
          <w:lang w:val="en-US" w:eastAsia="zh-CN"/>
        </w:rPr>
        <w:t>十</w:t>
      </w:r>
      <w:r>
        <w:rPr>
          <w:rFonts w:ascii="宋体" w:hAnsi="宋体" w:asciiTheme="minorEastAsia" w:hAnsiTheme="minorEastAsia"/>
          <w:color w:val="000000"/>
          <w:sz w:val="28"/>
          <w:szCs w:val="28"/>
        </w:rPr>
        <w:t>、竞赛办法</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一</w:t>
      </w:r>
      <w:r>
        <w:rPr>
          <w:rFonts w:eastAsia="宋体" w:eastAsiaTheme="minorEastAsia"/>
          <w:color w:val="000000"/>
          <w:sz w:val="28"/>
          <w:szCs w:val="28"/>
        </w:rPr>
        <w:t>)</w:t>
      </w:r>
      <w:r>
        <w:rPr>
          <w:rFonts w:ascii="宋体" w:hAnsi="宋体" w:asciiTheme="minorEastAsia" w:hAnsiTheme="minorEastAsia"/>
          <w:color w:val="000000"/>
          <w:sz w:val="28"/>
          <w:szCs w:val="28"/>
        </w:rPr>
        <w:t>比赛</w:t>
      </w:r>
      <w:r>
        <w:rPr>
          <w:rFonts w:ascii="宋体" w:hAnsi="宋体" w:asciiTheme="minorEastAsia" w:hAnsiTheme="minorEastAsia"/>
          <w:color w:val="000000"/>
          <w:sz w:val="28"/>
          <w:szCs w:val="28"/>
          <w:lang w:val="en-US" w:eastAsia="zh-CN"/>
        </w:rPr>
        <w:t>执行</w:t>
      </w:r>
      <w:r>
        <w:rPr>
          <w:rFonts w:ascii="宋体" w:hAnsi="宋体" w:asciiTheme="minorEastAsia" w:hAnsiTheme="minorEastAsia"/>
          <w:color w:val="000000"/>
          <w:sz w:val="28"/>
          <w:szCs w:val="28"/>
        </w:rPr>
        <w:t>中国乒乓球协会审定的最新《乒乓球竞赛规则》。</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二</w:t>
      </w:r>
      <w:r>
        <w:rPr>
          <w:rFonts w:eastAsia="宋体" w:eastAsiaTheme="minorEastAsia"/>
          <w:color w:val="000000"/>
          <w:sz w:val="28"/>
          <w:szCs w:val="28"/>
        </w:rPr>
        <w:t>)</w:t>
      </w:r>
      <w:r>
        <w:rPr>
          <w:rFonts w:ascii="宋体" w:hAnsi="宋体" w:asciiTheme="minorEastAsia" w:hAnsiTheme="minorEastAsia"/>
          <w:color w:val="000000"/>
          <w:sz w:val="28"/>
          <w:szCs w:val="28"/>
        </w:rPr>
        <w:t>比赛分两个阶段进行，第一阶段采用分组循环赛，第二阶段采用淘汰赛加附加赛决出</w:t>
      </w:r>
      <w:r>
        <w:rPr>
          <w:rFonts w:eastAsia="宋体" w:eastAsiaTheme="minorEastAsia"/>
          <w:color w:val="000000"/>
          <w:sz w:val="28"/>
          <w:szCs w:val="28"/>
          <w:lang w:val="en-US" w:eastAsia="zh-CN"/>
        </w:rPr>
        <w:t>1-4</w:t>
      </w:r>
      <w:r>
        <w:rPr>
          <w:rFonts w:ascii="宋体" w:hAnsi="宋体" w:asciiTheme="minorEastAsia" w:hAnsiTheme="minorEastAsia"/>
          <w:color w:val="000000"/>
          <w:sz w:val="28"/>
          <w:szCs w:val="28"/>
          <w:lang w:val="en-US" w:eastAsia="zh-CN"/>
        </w:rPr>
        <w:t>名</w:t>
      </w:r>
      <w:r>
        <w:rPr>
          <w:rFonts w:ascii="宋体" w:hAnsi="宋体" w:asciiTheme="minorEastAsia" w:hAnsiTheme="minorEastAsia"/>
          <w:color w:val="000000"/>
          <w:sz w:val="28"/>
          <w:szCs w:val="28"/>
        </w:rPr>
        <w:t>。</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lang w:val="en-US" w:eastAsia="zh-CN"/>
        </w:rPr>
        <w:t xml:space="preserve">      </w:t>
      </w:r>
      <w:r>
        <w:rPr>
          <w:rFonts w:ascii="宋体" w:hAnsi="宋体" w:asciiTheme="minorEastAsia" w:hAnsiTheme="minorEastAsia"/>
          <w:color w:val="000000"/>
          <w:sz w:val="28"/>
          <w:szCs w:val="28"/>
          <w:lang w:val="en-US" w:eastAsia="zh-CN"/>
        </w:rPr>
        <w:t>（</w:t>
      </w:r>
      <w:r>
        <w:rPr>
          <w:rFonts w:ascii="宋体" w:hAnsi="宋体" w:cs="宋体" w:asciiTheme="minorEastAsia" w:hAnsiTheme="minorEastAsia"/>
          <w:color w:val="000000"/>
          <w:sz w:val="28"/>
          <w:szCs w:val="28"/>
          <w:lang w:val="en-US" w:eastAsia="zh-CN"/>
        </w:rPr>
        <w:t>三）</w:t>
      </w:r>
      <w:r>
        <w:rPr>
          <w:rFonts w:ascii="宋体" w:hAnsi="宋体" w:asciiTheme="minorEastAsia" w:hAnsiTheme="minorEastAsia"/>
          <w:color w:val="000000"/>
          <w:sz w:val="28"/>
          <w:szCs w:val="28"/>
          <w:lang w:val="en-US" w:eastAsia="zh-CN"/>
        </w:rPr>
        <w:t>所有比赛均采用</w:t>
      </w:r>
      <w:r>
        <w:rPr>
          <w:rFonts w:eastAsia="宋体" w:eastAsiaTheme="minorEastAsia"/>
          <w:color w:val="000000"/>
          <w:sz w:val="28"/>
          <w:szCs w:val="28"/>
          <w:lang w:val="en-US" w:eastAsia="zh-CN"/>
        </w:rPr>
        <w:t>5</w:t>
      </w:r>
      <w:r>
        <w:rPr>
          <w:rFonts w:ascii="宋体" w:hAnsi="宋体" w:asciiTheme="minorEastAsia" w:hAnsiTheme="minorEastAsia"/>
          <w:color w:val="000000"/>
          <w:sz w:val="28"/>
          <w:szCs w:val="28"/>
          <w:lang w:val="en-US" w:eastAsia="zh-CN"/>
        </w:rPr>
        <w:t>局</w:t>
      </w:r>
      <w:r>
        <w:rPr>
          <w:rFonts w:eastAsia="宋体" w:eastAsiaTheme="minorEastAsia"/>
          <w:color w:val="000000"/>
          <w:sz w:val="28"/>
          <w:szCs w:val="28"/>
          <w:lang w:val="en-US" w:eastAsia="zh-CN"/>
        </w:rPr>
        <w:t>3</w:t>
      </w:r>
      <w:r>
        <w:rPr>
          <w:rFonts w:ascii="宋体" w:hAnsi="宋体" w:asciiTheme="minorEastAsia" w:hAnsiTheme="minorEastAsia"/>
          <w:color w:val="000000"/>
          <w:sz w:val="28"/>
          <w:szCs w:val="28"/>
          <w:lang w:val="en-US" w:eastAsia="zh-CN"/>
        </w:rPr>
        <w:t>胜</w:t>
      </w:r>
      <w:r>
        <w:rPr>
          <w:rFonts w:eastAsia="宋体" w:eastAsiaTheme="minorEastAsia"/>
          <w:color w:val="000000"/>
          <w:sz w:val="28"/>
          <w:szCs w:val="28"/>
          <w:lang w:val="en-US" w:eastAsia="zh-CN"/>
        </w:rPr>
        <w:t>11</w:t>
      </w:r>
      <w:r>
        <w:rPr>
          <w:rFonts w:ascii="宋体" w:hAnsi="宋体" w:asciiTheme="minorEastAsia" w:hAnsiTheme="minorEastAsia"/>
          <w:color w:val="000000"/>
          <w:sz w:val="28"/>
          <w:szCs w:val="28"/>
          <w:lang w:val="en-US" w:eastAsia="zh-CN"/>
        </w:rPr>
        <w:t>分制。</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lang w:val="en-US" w:eastAsia="zh-CN"/>
        </w:rPr>
        <w:t>四</w:t>
      </w:r>
      <w:r>
        <w:rPr>
          <w:rFonts w:eastAsia="宋体" w:eastAsiaTheme="minorEastAsia"/>
          <w:color w:val="000000"/>
          <w:sz w:val="28"/>
          <w:szCs w:val="28"/>
        </w:rPr>
        <w:t>)</w:t>
      </w:r>
      <w:r>
        <w:rPr>
          <w:rFonts w:ascii="宋体" w:hAnsi="宋体" w:asciiTheme="minorEastAsia" w:hAnsiTheme="minorEastAsia"/>
          <w:color w:val="000000"/>
          <w:sz w:val="28"/>
          <w:szCs w:val="28"/>
        </w:rPr>
        <w:t>比赛用球为</w:t>
      </w:r>
      <w:r>
        <w:rPr>
          <w:rFonts w:ascii="宋体" w:hAnsi="宋体" w:asciiTheme="minorEastAsia" w:hAnsiTheme="minorEastAsia"/>
          <w:color w:val="000000"/>
          <w:sz w:val="28"/>
          <w:szCs w:val="28"/>
          <w:lang w:val="en-US" w:eastAsia="zh-CN"/>
        </w:rPr>
        <w:t>双鱼白色三星</w:t>
      </w:r>
      <w:r>
        <w:rPr>
          <w:rFonts w:eastAsia="宋体" w:eastAsiaTheme="minorEastAsia"/>
          <w:color w:val="000000"/>
          <w:sz w:val="28"/>
          <w:szCs w:val="28"/>
          <w:lang w:val="en-US" w:eastAsia="zh-CN"/>
        </w:rPr>
        <w:t>V</w:t>
      </w:r>
      <w:r>
        <w:rPr>
          <w:rFonts w:eastAsia="宋体" w:eastAsiaTheme="minorEastAsia"/>
          <w:color w:val="000000"/>
          <w:sz w:val="28"/>
          <w:szCs w:val="28"/>
        </w:rPr>
        <w:t>40+</w:t>
      </w:r>
      <w:r>
        <w:rPr>
          <w:rFonts w:ascii="宋体" w:hAnsi="宋体" w:asciiTheme="minorEastAsia" w:hAnsiTheme="minorEastAsia"/>
          <w:color w:val="000000"/>
          <w:sz w:val="28"/>
          <w:szCs w:val="28"/>
          <w:lang w:val="en-US" w:eastAsia="zh-CN"/>
        </w:rPr>
        <w:t>乒乓球</w:t>
      </w:r>
      <w:r>
        <w:rPr>
          <w:rFonts w:ascii="宋体" w:hAnsi="宋体" w:asciiTheme="minorEastAsia" w:hAnsiTheme="minorEastAsia"/>
          <w:color w:val="000000"/>
          <w:sz w:val="28"/>
          <w:szCs w:val="28"/>
        </w:rPr>
        <w:t>。</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十</w:t>
      </w:r>
      <w:r>
        <w:rPr>
          <w:rFonts w:ascii="宋体" w:hAnsi="宋体" w:asciiTheme="minorEastAsia" w:hAnsiTheme="minorEastAsia"/>
          <w:color w:val="000000"/>
          <w:sz w:val="28"/>
          <w:szCs w:val="28"/>
          <w:lang w:val="en-US" w:eastAsia="zh-CN"/>
        </w:rPr>
        <w:t>一</w:t>
      </w:r>
      <w:r>
        <w:rPr>
          <w:rFonts w:ascii="宋体" w:hAnsi="宋体" w:asciiTheme="minorEastAsia" w:hAnsiTheme="minorEastAsia"/>
          <w:color w:val="000000"/>
          <w:sz w:val="28"/>
          <w:szCs w:val="28"/>
        </w:rPr>
        <w:t>、经费</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lang w:eastAsia="zh-CN"/>
        </w:rPr>
        <w:t>（</w:t>
      </w:r>
      <w:r>
        <w:rPr>
          <w:rFonts w:ascii="宋体" w:hAnsi="宋体" w:asciiTheme="minorEastAsia" w:hAnsiTheme="minorEastAsia"/>
          <w:color w:val="000000"/>
          <w:sz w:val="28"/>
          <w:szCs w:val="28"/>
          <w:lang w:val="en-US" w:eastAsia="zh-CN"/>
        </w:rPr>
        <w:t>一）</w:t>
      </w:r>
      <w:r>
        <w:rPr>
          <w:rFonts w:ascii="宋体" w:hAnsi="宋体" w:asciiTheme="minorEastAsia" w:hAnsiTheme="minorEastAsia"/>
          <w:color w:val="000000"/>
          <w:sz w:val="28"/>
          <w:szCs w:val="28"/>
        </w:rPr>
        <w:t>每名参赛人员须缴纳竞赛费用</w:t>
      </w:r>
      <w:r>
        <w:rPr>
          <w:rFonts w:eastAsia="宋体" w:eastAsiaTheme="minorEastAsia"/>
          <w:color w:val="000000"/>
          <w:sz w:val="28"/>
          <w:szCs w:val="28"/>
        </w:rPr>
        <w:t>200</w:t>
      </w:r>
      <w:r>
        <w:rPr>
          <w:rFonts w:ascii="宋体" w:hAnsi="宋体" w:asciiTheme="minorEastAsia" w:hAnsiTheme="minorEastAsia"/>
          <w:color w:val="000000"/>
          <w:sz w:val="28"/>
          <w:szCs w:val="28"/>
        </w:rPr>
        <w:t>元。</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lang w:eastAsia="zh-CN"/>
        </w:rPr>
        <w:t>（</w:t>
      </w:r>
      <w:r>
        <w:rPr>
          <w:rFonts w:ascii="宋体" w:hAnsi="宋体" w:asciiTheme="minorEastAsia" w:hAnsiTheme="minorEastAsia"/>
          <w:color w:val="000000"/>
          <w:sz w:val="28"/>
          <w:szCs w:val="28"/>
          <w:lang w:val="en-US" w:eastAsia="zh-CN"/>
        </w:rPr>
        <w:t>二）</w:t>
      </w:r>
      <w:r>
        <w:rPr>
          <w:rFonts w:ascii="宋体" w:hAnsi="宋体" w:asciiTheme="minorEastAsia" w:hAnsiTheme="minorEastAsia"/>
          <w:color w:val="000000"/>
          <w:sz w:val="28"/>
          <w:szCs w:val="28"/>
        </w:rPr>
        <w:t>各参赛人员交通、食宿费自理。</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十</w:t>
      </w:r>
      <w:r>
        <w:rPr>
          <w:rFonts w:ascii="宋体" w:hAnsi="宋体" w:asciiTheme="minorEastAsia" w:hAnsiTheme="minorEastAsia"/>
          <w:color w:val="000000"/>
          <w:sz w:val="28"/>
          <w:szCs w:val="28"/>
          <w:lang w:val="en-US" w:eastAsia="zh-CN"/>
        </w:rPr>
        <w:t>二</w:t>
      </w:r>
      <w:r>
        <w:rPr>
          <w:rFonts w:ascii="宋体" w:hAnsi="宋体" w:asciiTheme="minorEastAsia" w:hAnsiTheme="minorEastAsia"/>
          <w:color w:val="000000"/>
          <w:sz w:val="28"/>
          <w:szCs w:val="28"/>
        </w:rPr>
        <w:t>、录取名次与奖励</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lang w:val="en-US" w:eastAsia="zh-CN"/>
        </w:rPr>
        <w:t xml:space="preserve"> </w:t>
      </w: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一</w:t>
      </w:r>
      <w:r>
        <w:rPr>
          <w:rFonts w:eastAsia="宋体" w:eastAsiaTheme="minorEastAsia"/>
          <w:color w:val="000000"/>
          <w:sz w:val="28"/>
          <w:szCs w:val="28"/>
        </w:rPr>
        <w:t>)</w:t>
      </w:r>
      <w:r>
        <w:rPr>
          <w:rFonts w:ascii="宋体" w:hAnsi="宋体" w:asciiTheme="minorEastAsia" w:hAnsiTheme="minorEastAsia"/>
          <w:color w:val="000000"/>
          <w:sz w:val="28"/>
          <w:szCs w:val="28"/>
        </w:rPr>
        <w:t>各组别各项目均录取前四名。</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lang w:val="en-US" w:eastAsia="zh-CN"/>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二</w:t>
      </w:r>
      <w:r>
        <w:rPr>
          <w:rFonts w:eastAsia="宋体" w:eastAsiaTheme="minorEastAsia"/>
          <w:color w:val="000000"/>
          <w:sz w:val="28"/>
          <w:szCs w:val="28"/>
        </w:rPr>
        <w:t>)</w:t>
      </w:r>
      <w:r>
        <w:rPr>
          <w:rFonts w:ascii="宋体" w:hAnsi="宋体" w:asciiTheme="minorEastAsia" w:hAnsiTheme="minorEastAsia"/>
          <w:color w:val="000000"/>
          <w:sz w:val="28"/>
          <w:szCs w:val="28"/>
        </w:rPr>
        <w:t>获得</w:t>
      </w:r>
      <w:r>
        <w:rPr>
          <w:rFonts w:ascii="宋体" w:hAnsi="宋体" w:asciiTheme="minorEastAsia" w:hAnsiTheme="minorEastAsia"/>
          <w:color w:val="000000"/>
          <w:sz w:val="28"/>
          <w:szCs w:val="28"/>
          <w:lang w:val="en-US" w:eastAsia="zh-CN"/>
        </w:rPr>
        <w:t>各组别各项目前三名</w:t>
      </w:r>
      <w:r>
        <w:rPr>
          <w:rFonts w:ascii="宋体" w:hAnsi="宋体" w:asciiTheme="minorEastAsia" w:hAnsiTheme="minorEastAsia"/>
          <w:color w:val="000000"/>
          <w:sz w:val="28"/>
          <w:szCs w:val="28"/>
        </w:rPr>
        <w:t>运动员将参加中国乒协组织的第二</w:t>
      </w:r>
      <w:r>
        <w:rPr>
          <w:rFonts w:ascii="宋体" w:hAnsi="宋体" w:asciiTheme="minorEastAsia" w:hAnsiTheme="minorEastAsia"/>
          <w:color w:val="000000"/>
          <w:sz w:val="28"/>
          <w:szCs w:val="28"/>
          <w:lang w:val="en-US" w:eastAsia="zh-CN"/>
        </w:rPr>
        <w:t>阶段</w:t>
      </w:r>
      <w:r>
        <w:rPr>
          <w:rFonts w:ascii="宋体" w:hAnsi="宋体" w:asciiTheme="minorEastAsia" w:hAnsiTheme="minorEastAsia"/>
          <w:color w:val="000000"/>
          <w:sz w:val="28"/>
          <w:szCs w:val="28"/>
        </w:rPr>
        <w:t>选拔赛。</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lang w:val="en-US" w:eastAsia="zh-CN"/>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三</w:t>
      </w:r>
      <w:r>
        <w:rPr>
          <w:rFonts w:eastAsia="宋体" w:eastAsiaTheme="minorEastAsia"/>
          <w:color w:val="000000"/>
          <w:sz w:val="28"/>
          <w:szCs w:val="28"/>
        </w:rPr>
        <w:t>)</w:t>
      </w:r>
      <w:r>
        <w:rPr>
          <w:rFonts w:ascii="宋体" w:hAnsi="宋体" w:asciiTheme="minorEastAsia" w:hAnsiTheme="minorEastAsia"/>
          <w:color w:val="000000"/>
          <w:sz w:val="28"/>
          <w:szCs w:val="28"/>
          <w:lang w:val="en-US" w:eastAsia="zh-CN"/>
        </w:rPr>
        <w:t>根据中国乒协的规定，四川省优秀运动队可择优推荐</w:t>
      </w:r>
      <w:r>
        <w:rPr>
          <w:rFonts w:eastAsia="宋体" w:eastAsiaTheme="minorEastAsia"/>
          <w:color w:val="000000"/>
          <w:sz w:val="28"/>
          <w:szCs w:val="28"/>
          <w:lang w:val="en-US" w:eastAsia="zh-CN"/>
        </w:rPr>
        <w:t>7</w:t>
      </w:r>
      <w:r>
        <w:rPr>
          <w:rFonts w:ascii="宋体" w:hAnsi="宋体" w:asciiTheme="minorEastAsia" w:hAnsiTheme="minorEastAsia"/>
          <w:color w:val="000000"/>
          <w:sz w:val="28"/>
          <w:szCs w:val="28"/>
          <w:lang w:val="en-US" w:eastAsia="zh-CN"/>
        </w:rPr>
        <w:t>或</w:t>
      </w:r>
      <w:r>
        <w:rPr>
          <w:rFonts w:eastAsia="宋体" w:eastAsiaTheme="minorEastAsia"/>
          <w:color w:val="000000"/>
          <w:sz w:val="28"/>
          <w:szCs w:val="28"/>
          <w:lang w:val="en-US" w:eastAsia="zh-CN"/>
        </w:rPr>
        <w:t>8</w:t>
      </w:r>
      <w:r>
        <w:rPr>
          <w:rFonts w:ascii="宋体" w:hAnsi="宋体" w:asciiTheme="minorEastAsia" w:hAnsiTheme="minorEastAsia"/>
          <w:color w:val="000000"/>
          <w:sz w:val="28"/>
          <w:szCs w:val="28"/>
          <w:lang w:val="en-US" w:eastAsia="zh-CN"/>
        </w:rPr>
        <w:t>岁、</w:t>
      </w:r>
      <w:r>
        <w:rPr>
          <w:rFonts w:eastAsia="宋体" w:eastAsiaTheme="minorEastAsia"/>
          <w:color w:val="000000"/>
          <w:sz w:val="28"/>
          <w:szCs w:val="28"/>
          <w:lang w:val="en-US" w:eastAsia="zh-CN"/>
        </w:rPr>
        <w:t>9</w:t>
      </w:r>
      <w:r>
        <w:rPr>
          <w:rFonts w:ascii="宋体" w:hAnsi="宋体" w:asciiTheme="minorEastAsia" w:hAnsiTheme="minorEastAsia"/>
          <w:color w:val="000000"/>
          <w:sz w:val="28"/>
          <w:szCs w:val="28"/>
          <w:lang w:val="en-US" w:eastAsia="zh-CN"/>
        </w:rPr>
        <w:t>或</w:t>
      </w:r>
      <w:r>
        <w:rPr>
          <w:rFonts w:eastAsia="宋体" w:eastAsiaTheme="minorEastAsia"/>
          <w:color w:val="000000"/>
          <w:sz w:val="28"/>
          <w:szCs w:val="28"/>
          <w:lang w:val="en-US" w:eastAsia="zh-CN"/>
        </w:rPr>
        <w:t>10</w:t>
      </w:r>
      <w:r>
        <w:rPr>
          <w:rFonts w:ascii="宋体" w:hAnsi="宋体" w:asciiTheme="minorEastAsia" w:hAnsiTheme="minorEastAsia"/>
          <w:color w:val="000000"/>
          <w:sz w:val="28"/>
          <w:szCs w:val="28"/>
          <w:lang w:val="en-US" w:eastAsia="zh-CN"/>
        </w:rPr>
        <w:t>岁、</w:t>
      </w:r>
      <w:r>
        <w:rPr>
          <w:rFonts w:eastAsia="宋体" w:eastAsiaTheme="minorEastAsia"/>
          <w:color w:val="000000"/>
          <w:sz w:val="28"/>
          <w:szCs w:val="28"/>
          <w:lang w:val="en-US" w:eastAsia="zh-CN"/>
        </w:rPr>
        <w:t>11</w:t>
      </w:r>
      <w:r>
        <w:rPr>
          <w:rFonts w:ascii="宋体" w:hAnsi="宋体" w:asciiTheme="minorEastAsia" w:hAnsiTheme="minorEastAsia"/>
          <w:color w:val="000000"/>
          <w:sz w:val="28"/>
          <w:szCs w:val="28"/>
          <w:lang w:val="en-US" w:eastAsia="zh-CN"/>
        </w:rPr>
        <w:t>或</w:t>
      </w:r>
      <w:r>
        <w:rPr>
          <w:rFonts w:eastAsia="宋体" w:eastAsiaTheme="minorEastAsia"/>
          <w:color w:val="000000"/>
          <w:sz w:val="28"/>
          <w:szCs w:val="28"/>
          <w:lang w:val="en-US" w:eastAsia="zh-CN"/>
        </w:rPr>
        <w:t>12</w:t>
      </w:r>
      <w:r>
        <w:rPr>
          <w:rFonts w:ascii="宋体" w:hAnsi="宋体" w:asciiTheme="minorEastAsia" w:hAnsiTheme="minorEastAsia"/>
          <w:color w:val="000000"/>
          <w:sz w:val="28"/>
          <w:szCs w:val="28"/>
          <w:lang w:val="en-US" w:eastAsia="zh-CN"/>
        </w:rPr>
        <w:t>岁、</w:t>
      </w:r>
      <w:r>
        <w:rPr>
          <w:rFonts w:eastAsia="宋体" w:eastAsiaTheme="minorEastAsia"/>
          <w:color w:val="000000"/>
          <w:sz w:val="28"/>
          <w:szCs w:val="28"/>
          <w:lang w:val="en-US" w:eastAsia="zh-CN"/>
        </w:rPr>
        <w:t>13</w:t>
      </w:r>
      <w:r>
        <w:rPr>
          <w:rFonts w:ascii="宋体" w:hAnsi="宋体" w:asciiTheme="minorEastAsia" w:hAnsiTheme="minorEastAsia"/>
          <w:color w:val="000000"/>
          <w:sz w:val="28"/>
          <w:szCs w:val="28"/>
          <w:lang w:val="en-US" w:eastAsia="zh-CN"/>
        </w:rPr>
        <w:t>或</w:t>
      </w:r>
      <w:r>
        <w:rPr>
          <w:rFonts w:eastAsia="宋体" w:eastAsiaTheme="minorEastAsia"/>
          <w:color w:val="000000"/>
          <w:sz w:val="28"/>
          <w:szCs w:val="28"/>
          <w:lang w:val="en-US" w:eastAsia="zh-CN"/>
        </w:rPr>
        <w:t>14</w:t>
      </w:r>
      <w:r>
        <w:rPr>
          <w:rFonts w:ascii="宋体" w:hAnsi="宋体" w:asciiTheme="minorEastAsia" w:hAnsiTheme="minorEastAsia"/>
          <w:color w:val="000000"/>
          <w:sz w:val="28"/>
          <w:szCs w:val="28"/>
          <w:lang w:val="en-US" w:eastAsia="zh-CN"/>
        </w:rPr>
        <w:t>岁</w:t>
      </w:r>
      <w:r>
        <w:rPr>
          <w:rFonts w:eastAsia="宋体" w:eastAsiaTheme="minorEastAsia"/>
          <w:color w:val="000000"/>
          <w:sz w:val="28"/>
          <w:szCs w:val="28"/>
          <w:lang w:val="en-US" w:eastAsia="zh-CN"/>
        </w:rPr>
        <w:t>4</w:t>
      </w:r>
      <w:r>
        <w:rPr>
          <w:rFonts w:ascii="宋体" w:hAnsi="宋体" w:asciiTheme="minorEastAsia" w:hAnsiTheme="minorEastAsia"/>
          <w:color w:val="000000"/>
          <w:sz w:val="28"/>
          <w:szCs w:val="28"/>
          <w:lang w:val="en-US" w:eastAsia="zh-CN"/>
        </w:rPr>
        <w:t>个年龄段男、女各</w:t>
      </w:r>
      <w:r>
        <w:rPr>
          <w:rFonts w:eastAsia="宋体" w:eastAsiaTheme="minorEastAsia"/>
          <w:color w:val="000000"/>
          <w:sz w:val="28"/>
          <w:szCs w:val="28"/>
          <w:lang w:val="en-US" w:eastAsia="zh-CN"/>
        </w:rPr>
        <w:t>1</w:t>
      </w:r>
      <w:r>
        <w:rPr>
          <w:rFonts w:ascii="宋体" w:hAnsi="宋体" w:asciiTheme="minorEastAsia" w:hAnsiTheme="minorEastAsia"/>
          <w:color w:val="000000"/>
          <w:sz w:val="28"/>
          <w:szCs w:val="28"/>
          <w:lang w:val="en-US" w:eastAsia="zh-CN"/>
        </w:rPr>
        <w:t>人参加中国乒协组织的第二阶段选拔赛。被推荐人员必须参加此次选拔赛。</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lang w:val="en-US" w:eastAsia="zh-CN"/>
        </w:rPr>
        <w:t xml:space="preserve">      </w:t>
      </w:r>
      <w:r>
        <w:rPr>
          <w:rFonts w:ascii="宋体" w:hAnsi="宋体" w:asciiTheme="minorEastAsia" w:hAnsiTheme="minorEastAsia"/>
          <w:color w:val="000000"/>
          <w:sz w:val="28"/>
          <w:szCs w:val="28"/>
          <w:lang w:val="en-US" w:eastAsia="zh-CN"/>
        </w:rPr>
        <w:t>（四）</w:t>
      </w:r>
      <w:r>
        <w:rPr>
          <w:rFonts w:ascii="宋体" w:hAnsi="宋体" w:asciiTheme="minorEastAsia" w:hAnsiTheme="minorEastAsia"/>
          <w:color w:val="000000"/>
          <w:sz w:val="28"/>
          <w:szCs w:val="28"/>
        </w:rPr>
        <w:t>获得</w:t>
      </w:r>
      <w:r>
        <w:rPr>
          <w:rFonts w:ascii="宋体" w:hAnsi="宋体" w:asciiTheme="minorEastAsia" w:hAnsiTheme="minorEastAsia"/>
          <w:color w:val="000000"/>
          <w:sz w:val="28"/>
          <w:szCs w:val="28"/>
          <w:lang w:val="en-US" w:eastAsia="zh-CN"/>
        </w:rPr>
        <w:t>前四名</w:t>
      </w:r>
      <w:r>
        <w:rPr>
          <w:rFonts w:ascii="宋体" w:hAnsi="宋体" w:asciiTheme="minorEastAsia" w:hAnsiTheme="minorEastAsia"/>
          <w:color w:val="000000"/>
          <w:sz w:val="28"/>
          <w:szCs w:val="28"/>
        </w:rPr>
        <w:t>的运动员将颁发证书和奖品。　　</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十</w:t>
      </w:r>
      <w:r>
        <w:rPr>
          <w:rFonts w:ascii="宋体" w:hAnsi="宋体" w:asciiTheme="minorEastAsia" w:hAnsiTheme="minorEastAsia"/>
          <w:color w:val="000000"/>
          <w:sz w:val="28"/>
          <w:szCs w:val="28"/>
          <w:lang w:val="en-US" w:eastAsia="zh-CN"/>
        </w:rPr>
        <w:t>三</w:t>
      </w:r>
      <w:r>
        <w:rPr>
          <w:rFonts w:ascii="宋体" w:hAnsi="宋体" w:asciiTheme="minorEastAsia" w:hAnsiTheme="minorEastAsia"/>
          <w:color w:val="000000"/>
          <w:sz w:val="28"/>
          <w:szCs w:val="28"/>
        </w:rPr>
        <w:t>、报名与报到</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ascii="宋体" w:hAnsi="宋体" w:asciiTheme="minorEastAsia" w:hAnsiTheme="minorEastAsia"/>
          <w:color w:val="000000"/>
          <w:sz w:val="28"/>
          <w:szCs w:val="28"/>
          <w:lang w:val="en-US" w:eastAsia="zh-CN"/>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一</w:t>
      </w:r>
      <w:r>
        <w:rPr>
          <w:rFonts w:eastAsia="宋体" w:eastAsiaTheme="minorEastAsia"/>
          <w:color w:val="000000"/>
          <w:sz w:val="28"/>
          <w:szCs w:val="28"/>
        </w:rPr>
        <w:t>)</w:t>
      </w:r>
      <w:r>
        <w:rPr>
          <w:rFonts w:ascii="宋体" w:hAnsi="宋体" w:asciiTheme="minorEastAsia" w:hAnsiTheme="minorEastAsia"/>
          <w:color w:val="000000"/>
          <w:sz w:val="28"/>
          <w:szCs w:val="28"/>
        </w:rPr>
        <w:t>报名</w:t>
      </w:r>
    </w:p>
    <w:p>
      <w:pPr>
        <w:pStyle w:val="Style14"/>
        <w:rPr>
          <w:rFonts w:ascii="宋体" w:hAnsi="宋体" w:eastAsia="宋体" w:cs="宋体" w:asciiTheme="minorEastAsia" w:eastAsiaTheme="minorEastAsia" w:hAnsiTheme="minorEastAsia"/>
          <w:color w:val="000000"/>
          <w:sz w:val="28"/>
          <w:szCs w:val="28"/>
          <w:lang w:val="en-US" w:eastAsia="zh-CN" w:bidi="ar-SA"/>
        </w:rPr>
      </w:pPr>
      <w:r>
        <w:rPr>
          <w:rFonts w:ascii="宋体" w:hAnsi="宋体" w:asciiTheme="minorEastAsia" w:hAnsiTheme="minorEastAsia"/>
          <w:color w:val="000000"/>
          <w:sz w:val="28"/>
          <w:szCs w:val="28"/>
        </w:rPr>
        <w:t xml:space="preserve">　　   </w:t>
      </w:r>
      <w:r>
        <w:rPr>
          <w:rFonts w:ascii="宋体" w:hAnsi="宋体" w:cs="宋体" w:asciiTheme="minorEastAsia" w:hAnsiTheme="minorEastAsia"/>
          <w:color w:val="000000"/>
          <w:sz w:val="28"/>
          <w:szCs w:val="28"/>
          <w:lang w:val="en-US" w:eastAsia="zh-CN" w:bidi="ar-SA"/>
        </w:rPr>
        <w:t>请各参赛人员通过四川省乒乓球协会微信公众号按照要求报名，提供相关参赛资料。提交后扫描下方右侧二维码缴纳竞赛费用，并备注运动员姓名，每名运动员</w:t>
      </w:r>
      <w:r>
        <w:rPr>
          <w:rFonts w:eastAsia="宋体" w:cs="宋体" w:eastAsiaTheme="minorEastAsia"/>
          <w:color w:val="000000"/>
          <w:sz w:val="28"/>
          <w:szCs w:val="28"/>
          <w:lang w:val="en-US" w:eastAsia="zh-CN" w:bidi="ar-SA"/>
        </w:rPr>
        <w:t>200</w:t>
      </w:r>
      <w:r>
        <w:rPr>
          <w:rFonts w:ascii="宋体" w:hAnsi="宋体" w:cs="宋体" w:asciiTheme="minorEastAsia" w:hAnsiTheme="minorEastAsia"/>
          <w:color w:val="000000"/>
          <w:sz w:val="28"/>
          <w:szCs w:val="28"/>
          <w:lang w:val="en-US" w:eastAsia="zh-CN" w:bidi="ar-SA"/>
        </w:rPr>
        <w:t>元，费用缴纳完成后视为报名成功。报名于</w:t>
      </w:r>
      <w:r>
        <w:rPr>
          <w:rFonts w:eastAsia="宋体" w:cs="宋体" w:eastAsiaTheme="minorEastAsia"/>
          <w:color w:val="000000"/>
          <w:sz w:val="28"/>
          <w:szCs w:val="28"/>
          <w:lang w:val="en-US" w:eastAsia="zh-CN" w:bidi="ar-SA"/>
        </w:rPr>
        <w:t>7</w:t>
      </w:r>
      <w:r>
        <w:rPr>
          <w:rFonts w:ascii="宋体" w:hAnsi="宋体" w:cs="宋体" w:asciiTheme="minorEastAsia" w:hAnsiTheme="minorEastAsia"/>
          <w:color w:val="000000"/>
          <w:sz w:val="28"/>
          <w:szCs w:val="28"/>
          <w:lang w:val="en-US" w:eastAsia="zh-CN" w:bidi="ar-SA"/>
        </w:rPr>
        <w:t>月</w:t>
      </w:r>
      <w:r>
        <w:rPr>
          <w:rFonts w:eastAsia="宋体" w:cs="宋体" w:eastAsiaTheme="minorEastAsia"/>
          <w:color w:val="000000"/>
          <w:sz w:val="28"/>
          <w:szCs w:val="28"/>
          <w:lang w:val="en-US" w:eastAsia="zh-CN" w:bidi="ar-SA"/>
        </w:rPr>
        <w:t>9</w:t>
      </w:r>
      <w:r>
        <w:rPr>
          <w:rFonts w:ascii="宋体" w:hAnsi="宋体" w:cs="宋体" w:asciiTheme="minorEastAsia" w:hAnsiTheme="minorEastAsia"/>
          <w:color w:val="000000"/>
          <w:sz w:val="28"/>
          <w:szCs w:val="28"/>
          <w:lang w:val="en-US" w:eastAsia="zh-CN" w:bidi="ar-SA"/>
        </w:rPr>
        <w:t>日截至。未按要求报名、</w:t>
      </w:r>
      <w:r>
        <w:rPr>
          <w:rFonts w:ascii="宋体" w:hAnsi="宋体" w:asciiTheme="minorEastAsia" w:hAnsiTheme="minorEastAsia"/>
          <w:color w:val="000000"/>
          <w:sz w:val="28"/>
          <w:szCs w:val="28"/>
        </w:rPr>
        <w:t>逾期报名不予接受。</w:t>
      </w:r>
      <w:r>
        <w:rPr>
          <w:rFonts w:ascii="宋体" w:hAnsi="宋体" w:cs="宋体" w:asciiTheme="minorEastAsia" w:hAnsiTheme="minorEastAsia"/>
          <w:color w:val="000000"/>
          <w:sz w:val="28"/>
          <w:szCs w:val="28"/>
          <w:lang w:val="en-US" w:eastAsia="zh-CN" w:bidi="ar-SA"/>
        </w:rPr>
        <w:t xml:space="preserve">联系人：谢蓥 </w:t>
      </w:r>
      <w:r>
        <w:rPr>
          <w:rFonts w:eastAsia="宋体" w:cs="宋体" w:eastAsiaTheme="minorEastAsia"/>
          <w:color w:val="000000"/>
          <w:sz w:val="28"/>
          <w:szCs w:val="28"/>
          <w:lang w:val="en-US" w:eastAsia="zh-CN" w:bidi="ar-SA"/>
        </w:rPr>
        <w:t>18908080286</w:t>
      </w:r>
    </w:p>
    <w:p>
      <w:pPr>
        <w:pStyle w:val="Style14"/>
        <w:rPr>
          <w:rFonts w:ascii="宋体" w:hAnsi="宋体" w:eastAsia="宋体" w:asciiTheme="minorEastAsia" w:eastAsiaTheme="minorEastAsia" w:hAnsiTheme="minorEastAsia"/>
          <w:color w:val="000000"/>
          <w:sz w:val="28"/>
          <w:szCs w:val="28"/>
        </w:rPr>
      </w:pPr>
      <w:r>
        <w:rPr>
          <w:rFonts w:ascii="宋体" w:hAnsi="宋体" w:cs="宋体" w:asciiTheme="minorEastAsia" w:hAnsiTheme="minorEastAsia"/>
          <w:color w:val="000000"/>
          <w:sz w:val="28"/>
          <w:szCs w:val="28"/>
          <w:lang w:val="en-US" w:eastAsia="zh-CN" w:bidi="ar-SA"/>
        </w:rPr>
        <w:t xml:space="preserve">    </w:t>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eastAsia="zh-CN"/>
        </w:rPr>
      </w:pPr>
      <w:r>
        <w:rPr>
          <w:rFonts w:eastAsia="宋体" w:eastAsiaTheme="minorEastAsia"/>
          <w:color w:val="000000"/>
          <w:sz w:val="28"/>
          <w:szCs w:val="28"/>
          <w:lang w:eastAsia="zh-CN"/>
        </w:rPr>
        <w:drawing>
          <wp:anchor behindDoc="0" distT="0" distB="0" distL="0" distR="0" simplePos="0" locked="0" layoutInCell="0" allowOverlap="1" relativeHeight="2">
            <wp:simplePos x="0" y="0"/>
            <wp:positionH relativeFrom="column">
              <wp:posOffset>592455</wp:posOffset>
            </wp:positionH>
            <wp:positionV relativeFrom="paragraph">
              <wp:posOffset>280035</wp:posOffset>
            </wp:positionV>
            <wp:extent cx="1901190" cy="1901190"/>
            <wp:effectExtent l="0" t="0" r="0" b="0"/>
            <wp:wrapNone/>
            <wp:docPr id="1" name="图片 1" descr="协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协会二维码"/>
                    <pic:cNvPicPr>
                      <a:picLocks noChangeAspect="1" noChangeArrowheads="1"/>
                    </pic:cNvPicPr>
                  </pic:nvPicPr>
                  <pic:blipFill>
                    <a:blip r:embed="rId2"/>
                    <a:stretch>
                      <a:fillRect/>
                    </a:stretch>
                  </pic:blipFill>
                  <pic:spPr bwMode="auto">
                    <a:xfrm>
                      <a:off x="0" y="0"/>
                      <a:ext cx="1901190" cy="1901190"/>
                    </a:xfrm>
                    <a:prstGeom prst="rect">
                      <a:avLst/>
                    </a:prstGeom>
                  </pic:spPr>
                </pic:pic>
              </a:graphicData>
            </a:graphic>
          </wp:anchor>
        </w:drawing>
        <w:drawing>
          <wp:anchor behindDoc="0" distT="0" distB="0" distL="0" distR="0" simplePos="0" locked="0" layoutInCell="0" allowOverlap="1" relativeHeight="3">
            <wp:simplePos x="0" y="0"/>
            <wp:positionH relativeFrom="column">
              <wp:posOffset>3163570</wp:posOffset>
            </wp:positionH>
            <wp:positionV relativeFrom="paragraph">
              <wp:posOffset>246380</wp:posOffset>
            </wp:positionV>
            <wp:extent cx="1996440" cy="1991360"/>
            <wp:effectExtent l="0" t="0" r="0" b="0"/>
            <wp:wrapNone/>
            <wp:docPr id="2" name="图片 2" descr="收款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款码"/>
                    <pic:cNvPicPr>
                      <a:picLocks noChangeAspect="1" noChangeArrowheads="1"/>
                    </pic:cNvPicPr>
                  </pic:nvPicPr>
                  <pic:blipFill>
                    <a:blip r:embed="rId3"/>
                    <a:stretch>
                      <a:fillRect/>
                    </a:stretch>
                  </pic:blipFill>
                  <pic:spPr bwMode="auto">
                    <a:xfrm>
                      <a:off x="0" y="0"/>
                      <a:ext cx="1996440" cy="1991360"/>
                    </a:xfrm>
                    <a:prstGeom prst="rect">
                      <a:avLst/>
                    </a:prstGeom>
                  </pic:spPr>
                </pic:pic>
              </a:graphicData>
            </a:graphic>
          </wp:anchor>
        </w:drawing>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jc w:val="center"/>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jc w:val="left"/>
        <w:rPr>
          <w:rFonts w:ascii="宋体" w:hAnsi="宋体" w:eastAsia="宋体" w:asciiTheme="minorEastAsia" w:eastAsiaTheme="minorEastAsia" w:hAnsiTheme="minorEastAsia"/>
          <w:color w:val="000000"/>
          <w:sz w:val="28"/>
          <w:szCs w:val="28"/>
          <w:lang w:val="en-US" w:eastAsia="zh-CN"/>
        </w:rPr>
      </w:pPr>
      <w:r>
        <w:rPr>
          <w:rFonts w:eastAsia="宋体" w:eastAsiaTheme="minorEastAsia"/>
          <w:color w:val="000000"/>
          <w:sz w:val="28"/>
          <w:szCs w:val="28"/>
          <w:lang w:val="en-US" w:eastAsia="zh-CN"/>
        </w:rPr>
      </w:r>
    </w:p>
    <w:p>
      <w:pPr>
        <w:pStyle w:val="NormalWeb"/>
        <w:shd w:val="clear" w:color="auto" w:fill="FFFFFF"/>
        <w:spacing w:lineRule="atLeast" w:line="450"/>
        <w:ind w:hanging="0"/>
        <w:jc w:val="left"/>
        <w:rPr>
          <w:rFonts w:ascii="宋体" w:hAnsi="宋体" w:eastAsia="宋体" w:asciiTheme="minorEastAsia" w:eastAsiaTheme="minorEastAsia" w:hAnsiTheme="minorEastAsia"/>
          <w:color w:val="000000"/>
          <w:sz w:val="28"/>
          <w:szCs w:val="28"/>
          <w:lang w:val="en-US"/>
        </w:rPr>
      </w:pPr>
      <w:r>
        <w:rPr>
          <w:rFonts w:ascii="宋体" w:hAnsi="宋体" w:asciiTheme="minorEastAsia" w:hAnsiTheme="minorEastAsia"/>
          <w:color w:val="000000"/>
          <w:sz w:val="28"/>
          <w:szCs w:val="28"/>
          <w:lang w:val="en-US" w:eastAsia="zh-CN"/>
        </w:rPr>
        <w:t>扫描二维码关注报名         扫码缴费并备注参赛者姓名</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eastAsia="宋体" w:eastAsiaTheme="minorEastAsia"/>
          <w:color w:val="000000"/>
          <w:sz w:val="28"/>
          <w:szCs w:val="28"/>
        </w:rPr>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eastAsia="宋体" w:eastAsiaTheme="minorEastAsia"/>
          <w:color w:val="000000"/>
          <w:sz w:val="28"/>
          <w:szCs w:val="28"/>
        </w:rPr>
        <w:t>(</w:t>
      </w:r>
      <w:r>
        <w:rPr>
          <w:rFonts w:ascii="宋体" w:hAnsi="宋体" w:asciiTheme="minorEastAsia" w:hAnsiTheme="minorEastAsia"/>
          <w:color w:val="000000"/>
          <w:sz w:val="28"/>
          <w:szCs w:val="28"/>
        </w:rPr>
        <w:t>二</w:t>
      </w:r>
      <w:r>
        <w:rPr>
          <w:rFonts w:eastAsia="宋体" w:eastAsiaTheme="minorEastAsia"/>
          <w:color w:val="000000"/>
          <w:sz w:val="28"/>
          <w:szCs w:val="28"/>
        </w:rPr>
        <w:t>)</w:t>
      </w:r>
      <w:r>
        <w:rPr>
          <w:rFonts w:ascii="宋体" w:hAnsi="宋体" w:asciiTheme="minorEastAsia" w:hAnsiTheme="minorEastAsia"/>
          <w:color w:val="000000"/>
          <w:sz w:val="28"/>
          <w:szCs w:val="28"/>
        </w:rPr>
        <w:t>报到</w:t>
      </w:r>
    </w:p>
    <w:p>
      <w:pPr>
        <w:pStyle w:val="2"/>
        <w:numPr>
          <w:ilvl w:val="0"/>
          <w:numId w:val="0"/>
        </w:numPr>
        <w:ind w:left="0" w:hanging="0"/>
        <w:rPr>
          <w:rFonts w:ascii="宋体" w:hAnsi="宋体" w:eastAsia="宋体" w:cs="宋体" w:asciiTheme="minorEastAsia" w:eastAsiaTheme="minorEastAsia" w:hAnsiTheme="minorEastAsia"/>
          <w:color w:val="000000"/>
          <w:sz w:val="28"/>
          <w:szCs w:val="28"/>
          <w:lang w:val="en-US" w:eastAsia="zh-CN" w:bidi="ar-SA"/>
        </w:rPr>
      </w:pPr>
      <w:r>
        <w:rPr>
          <w:rFonts w:ascii="宋体" w:hAnsi="宋体" w:eastAsia="宋体" w:asciiTheme="minorEastAsia" w:eastAsiaTheme="minorEastAsia" w:hAnsiTheme="minorEastAsia"/>
          <w:color w:val="000000"/>
          <w:sz w:val="28"/>
          <w:szCs w:val="28"/>
        </w:rPr>
        <w:t xml:space="preserve">　   </w:t>
      </w:r>
      <w:r>
        <w:rPr>
          <w:rFonts w:ascii="宋体" w:hAnsi="宋体" w:eastAsia="宋体" w:asciiTheme="minorEastAsia" w:eastAsiaTheme="minorEastAsia" w:hAnsiTheme="minorEastAsia"/>
          <w:color w:val="000000"/>
          <w:sz w:val="28"/>
          <w:szCs w:val="28"/>
          <w:lang w:val="en-US" w:eastAsia="zh-CN"/>
        </w:rPr>
        <w:t xml:space="preserve"> </w:t>
      </w:r>
      <w:r>
        <w:rPr>
          <w:rFonts w:eastAsia="宋体" w:ascii="宋体" w:hAnsi="宋体" w:asciiTheme="minorEastAsia" w:eastAsiaTheme="minorEastAsia" w:hAnsiTheme="minorEastAsia"/>
          <w:color w:val="000000"/>
          <w:sz w:val="28"/>
          <w:szCs w:val="28"/>
          <w:lang w:val="en-US" w:eastAsia="zh-CN"/>
        </w:rPr>
        <w:t>1</w:t>
      </w:r>
      <w:r>
        <w:rPr>
          <w:rFonts w:ascii="宋体" w:hAnsi="宋体" w:eastAsia="宋体" w:asciiTheme="minorEastAsia" w:eastAsiaTheme="minorEastAsia" w:hAnsiTheme="minorEastAsia"/>
          <w:color w:val="000000"/>
          <w:sz w:val="28"/>
          <w:szCs w:val="28"/>
          <w:lang w:val="en-US" w:eastAsia="zh-CN"/>
        </w:rPr>
        <w:t>、请各参赛单位于</w:t>
      </w:r>
      <w:r>
        <w:rPr>
          <w:rFonts w:eastAsia="宋体" w:cs="宋体" w:ascii="宋体" w:hAnsi="宋体" w:asciiTheme="minorEastAsia" w:eastAsiaTheme="minorEastAsia" w:hAnsiTheme="minorEastAsia"/>
          <w:color w:val="000000"/>
          <w:sz w:val="28"/>
          <w:szCs w:val="28"/>
          <w:lang w:val="en-US" w:eastAsia="zh-CN" w:bidi="ar-SA"/>
        </w:rPr>
        <w:t>7</w:t>
      </w:r>
      <w:r>
        <w:rPr>
          <w:rFonts w:ascii="宋体" w:hAnsi="宋体" w:cs="宋体" w:eastAsia="宋体" w:asciiTheme="minorEastAsia" w:eastAsiaTheme="minorEastAsia" w:hAnsiTheme="minorEastAsia"/>
          <w:color w:val="000000"/>
          <w:sz w:val="28"/>
          <w:szCs w:val="28"/>
          <w:lang w:val="en-US" w:eastAsia="zh-CN" w:bidi="ar-SA"/>
        </w:rPr>
        <w:t>月</w:t>
      </w:r>
      <w:r>
        <w:rPr>
          <w:rFonts w:eastAsia="宋体" w:cs="宋体" w:ascii="宋体" w:hAnsi="宋体" w:asciiTheme="minorEastAsia" w:eastAsiaTheme="minorEastAsia" w:hAnsiTheme="minorEastAsia"/>
          <w:color w:val="000000"/>
          <w:sz w:val="28"/>
          <w:szCs w:val="28"/>
          <w:lang w:val="en-US" w:eastAsia="zh-CN" w:bidi="ar-SA"/>
        </w:rPr>
        <w:t>16</w:t>
      </w:r>
      <w:r>
        <w:rPr>
          <w:rFonts w:ascii="宋体" w:hAnsi="宋体" w:cs="宋体" w:eastAsia="宋体" w:asciiTheme="minorEastAsia" w:eastAsiaTheme="minorEastAsia" w:hAnsiTheme="minorEastAsia"/>
          <w:color w:val="000000"/>
          <w:sz w:val="28"/>
          <w:szCs w:val="28"/>
          <w:lang w:val="en-US" w:eastAsia="zh-CN" w:bidi="ar-SA"/>
        </w:rPr>
        <w:t>日</w:t>
      </w:r>
      <w:r>
        <w:rPr>
          <w:rFonts w:eastAsia="宋体" w:cs="宋体" w:ascii="宋体" w:hAnsi="宋体" w:asciiTheme="minorEastAsia" w:eastAsiaTheme="minorEastAsia" w:hAnsiTheme="minorEastAsia"/>
          <w:color w:val="000000"/>
          <w:sz w:val="28"/>
          <w:szCs w:val="28"/>
          <w:lang w:val="en-US" w:eastAsia="zh-CN" w:bidi="ar-SA"/>
        </w:rPr>
        <w:t>18</w:t>
      </w:r>
      <w:r>
        <w:rPr>
          <w:rFonts w:ascii="宋体" w:hAnsi="宋体" w:cs="宋体" w:eastAsia="宋体" w:asciiTheme="minorEastAsia" w:eastAsiaTheme="minorEastAsia" w:hAnsiTheme="minorEastAsia"/>
          <w:color w:val="000000"/>
          <w:sz w:val="28"/>
          <w:szCs w:val="28"/>
          <w:lang w:val="en-US" w:eastAsia="zh-CN" w:bidi="ar-SA"/>
        </w:rPr>
        <w:t>：</w:t>
      </w:r>
      <w:r>
        <w:rPr>
          <w:rFonts w:eastAsia="宋体" w:cs="宋体" w:ascii="宋体" w:hAnsi="宋体" w:asciiTheme="minorEastAsia" w:eastAsiaTheme="minorEastAsia" w:hAnsiTheme="minorEastAsia"/>
          <w:color w:val="000000"/>
          <w:sz w:val="28"/>
          <w:szCs w:val="28"/>
          <w:lang w:val="en-US" w:eastAsia="zh-CN" w:bidi="ar-SA"/>
        </w:rPr>
        <w:t>00</w:t>
      </w:r>
      <w:r>
        <w:rPr>
          <w:rFonts w:ascii="宋体" w:hAnsi="宋体" w:cs="宋体" w:eastAsia="宋体" w:asciiTheme="minorEastAsia" w:eastAsiaTheme="minorEastAsia" w:hAnsiTheme="minorEastAsia"/>
          <w:color w:val="000000"/>
          <w:sz w:val="28"/>
          <w:szCs w:val="28"/>
          <w:lang w:val="en-US" w:eastAsia="zh-CN" w:bidi="ar-SA"/>
        </w:rPr>
        <w:t>前到四川省绵阳市梓潼县文昌镇永利街</w:t>
      </w:r>
      <w:r>
        <w:rPr>
          <w:rFonts w:eastAsia="宋体" w:cs="宋体" w:ascii="宋体" w:hAnsi="宋体" w:asciiTheme="minorEastAsia" w:eastAsiaTheme="minorEastAsia" w:hAnsiTheme="minorEastAsia"/>
          <w:color w:val="000000"/>
          <w:sz w:val="28"/>
          <w:szCs w:val="28"/>
          <w:lang w:val="en-US" w:eastAsia="zh-CN" w:bidi="ar-SA"/>
        </w:rPr>
        <w:t>929</w:t>
      </w:r>
      <w:r>
        <w:rPr>
          <w:rFonts w:ascii="宋体" w:hAnsi="宋体" w:cs="宋体" w:eastAsia="宋体" w:asciiTheme="minorEastAsia" w:eastAsiaTheme="minorEastAsia" w:hAnsiTheme="minorEastAsia"/>
          <w:color w:val="000000"/>
          <w:sz w:val="28"/>
          <w:szCs w:val="28"/>
          <w:lang w:val="en-US" w:eastAsia="zh-CN" w:bidi="ar-SA"/>
        </w:rPr>
        <w:t>号四川文化艺术学院梓潼校区国际交流中心报到。</w:t>
      </w:r>
    </w:p>
    <w:p>
      <w:pPr>
        <w:pStyle w:val="2"/>
        <w:numPr>
          <w:ilvl w:val="0"/>
          <w:numId w:val="0"/>
        </w:numPr>
        <w:ind w:left="0" w:hanging="0"/>
        <w:rPr>
          <w:rFonts w:ascii="宋体" w:hAnsi="宋体" w:eastAsia="宋体" w:cs="宋体" w:asciiTheme="minorEastAsia" w:eastAsiaTheme="minorEastAsia" w:hAnsiTheme="minorEastAsia"/>
          <w:color w:val="000000"/>
          <w:sz w:val="28"/>
          <w:szCs w:val="28"/>
          <w:lang w:val="en-US" w:eastAsia="zh-CN" w:bidi="ar-SA"/>
        </w:rPr>
      </w:pPr>
      <w:r>
        <w:rPr>
          <w:rFonts w:ascii="宋体" w:hAnsi="宋体" w:cs="宋体" w:eastAsia="宋体" w:asciiTheme="minorEastAsia" w:eastAsiaTheme="minorEastAsia" w:hAnsiTheme="minorEastAsia"/>
          <w:color w:val="000000"/>
          <w:sz w:val="28"/>
          <w:szCs w:val="28"/>
          <w:lang w:val="en-US" w:eastAsia="zh-CN" w:bidi="ar-SA"/>
        </w:rPr>
        <w:t xml:space="preserve">联系人：沈杰 </w:t>
      </w:r>
      <w:r>
        <w:rPr>
          <w:rFonts w:eastAsia="宋体" w:cs="宋体" w:ascii="宋体" w:hAnsi="宋体" w:asciiTheme="minorEastAsia" w:eastAsiaTheme="minorEastAsia" w:hAnsiTheme="minorEastAsia"/>
          <w:color w:val="000000"/>
          <w:sz w:val="28"/>
          <w:szCs w:val="28"/>
          <w:lang w:val="en-US" w:eastAsia="zh-CN" w:bidi="ar-SA"/>
        </w:rPr>
        <w:t xml:space="preserve">18161041106   </w:t>
      </w:r>
      <w:r>
        <w:rPr>
          <w:rFonts w:ascii="宋体" w:hAnsi="宋体" w:cs="宋体" w:eastAsia="宋体" w:asciiTheme="minorEastAsia" w:eastAsiaTheme="minorEastAsia" w:hAnsiTheme="minorEastAsia"/>
          <w:color w:val="000000"/>
          <w:sz w:val="28"/>
          <w:szCs w:val="28"/>
          <w:lang w:val="en-US" w:eastAsia="zh-CN" w:bidi="ar-SA"/>
        </w:rPr>
        <w:t xml:space="preserve">王悦 </w:t>
      </w:r>
      <w:r>
        <w:rPr>
          <w:rFonts w:eastAsia="宋体" w:cs="宋体" w:ascii="宋体" w:hAnsi="宋体" w:asciiTheme="minorEastAsia" w:eastAsiaTheme="minorEastAsia" w:hAnsiTheme="minorEastAsia"/>
          <w:color w:val="000000"/>
          <w:sz w:val="28"/>
          <w:szCs w:val="28"/>
          <w:lang w:val="en-US" w:eastAsia="zh-CN" w:bidi="ar-SA"/>
        </w:rPr>
        <w:t>15680689338</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eastAsia="宋体" w:eastAsiaTheme="minorEastAsia"/>
          <w:color w:val="000000"/>
          <w:sz w:val="28"/>
          <w:szCs w:val="28"/>
          <w:lang w:val="en-US" w:eastAsia="zh-CN"/>
        </w:rPr>
        <w:t>2</w:t>
      </w:r>
      <w:r>
        <w:rPr>
          <w:rFonts w:ascii="宋体" w:hAnsi="宋体" w:asciiTheme="minorEastAsia" w:hAnsiTheme="minorEastAsia"/>
          <w:color w:val="000000"/>
          <w:sz w:val="28"/>
          <w:szCs w:val="28"/>
          <w:lang w:val="en-US" w:eastAsia="zh-CN"/>
        </w:rPr>
        <w:t>、</w:t>
      </w:r>
      <w:r>
        <w:rPr>
          <w:rFonts w:ascii="宋体" w:hAnsi="宋体" w:asciiTheme="minorEastAsia" w:hAnsiTheme="minorEastAsia"/>
          <w:color w:val="000000"/>
          <w:sz w:val="28"/>
          <w:szCs w:val="28"/>
        </w:rPr>
        <w:t>报到时运动员须提交以下资料经审核合格方能参赛；</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Calibri" w:hAnsi="Calibri" w:cs="Calibri"/>
          <w:color w:val="000000"/>
          <w:sz w:val="28"/>
          <w:szCs w:val="28"/>
        </w:rPr>
        <w:t>①</w:t>
      </w:r>
      <w:r>
        <w:rPr>
          <w:rFonts w:ascii="宋体" w:hAnsi="宋体" w:asciiTheme="minorEastAsia" w:hAnsiTheme="minorEastAsia"/>
          <w:color w:val="000000"/>
          <w:sz w:val="28"/>
          <w:szCs w:val="28"/>
        </w:rPr>
        <w:t>二代身份证原件。</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Calibri" w:hAnsi="Calibri" w:cs="Calibri"/>
          <w:color w:val="000000"/>
          <w:sz w:val="28"/>
          <w:szCs w:val="28"/>
        </w:rPr>
        <w:t>②</w:t>
      </w:r>
      <w:r>
        <w:rPr>
          <w:rFonts w:ascii="宋体" w:hAnsi="宋体" w:asciiTheme="minorEastAsia" w:hAnsiTheme="minorEastAsia"/>
          <w:color w:val="000000"/>
          <w:sz w:val="28"/>
          <w:szCs w:val="28"/>
        </w:rPr>
        <w:t>报名时提交的参赛资料原件。</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Calibri" w:hAnsi="Calibri" w:cs="Calibri"/>
          <w:color w:val="000000"/>
          <w:sz w:val="28"/>
          <w:szCs w:val="28"/>
        </w:rPr>
        <w:t>③</w:t>
      </w:r>
      <w:r>
        <w:rPr>
          <w:color w:val="000000"/>
          <w:sz w:val="28"/>
          <w:szCs w:val="28"/>
        </w:rPr>
        <w:t>出示</w:t>
      </w:r>
      <w:r>
        <w:rPr>
          <w:rFonts w:ascii="宋体" w:hAnsi="宋体" w:asciiTheme="minorEastAsia" w:hAnsiTheme="minorEastAsia"/>
          <w:color w:val="000000"/>
          <w:sz w:val="28"/>
          <w:szCs w:val="28"/>
        </w:rPr>
        <w:t>健康码，健康码显示非绿色的人员不得参加本次比赛。</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Calibri" w:hAnsi="Calibri" w:cs="Calibri"/>
          <w:color w:val="000000"/>
          <w:sz w:val="28"/>
          <w:szCs w:val="28"/>
        </w:rPr>
        <w:t>④</w:t>
      </w:r>
      <w:r>
        <w:rPr>
          <w:rFonts w:ascii="宋体" w:hAnsi="宋体" w:asciiTheme="minorEastAsia" w:hAnsiTheme="minorEastAsia"/>
          <w:color w:val="000000"/>
          <w:sz w:val="28"/>
          <w:szCs w:val="28"/>
        </w:rPr>
        <w:t>人身意外伤害保险单。</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十</w:t>
      </w:r>
      <w:r>
        <w:rPr>
          <w:rFonts w:ascii="宋体" w:hAnsi="宋体" w:asciiTheme="minorEastAsia" w:hAnsiTheme="minorEastAsia"/>
          <w:color w:val="000000"/>
          <w:sz w:val="28"/>
          <w:szCs w:val="28"/>
          <w:lang w:val="en-US" w:eastAsia="zh-CN"/>
        </w:rPr>
        <w:t>四</w:t>
      </w:r>
      <w:r>
        <w:rPr>
          <w:rFonts w:ascii="宋体" w:hAnsi="宋体" w:asciiTheme="minorEastAsia" w:hAnsiTheme="minorEastAsia"/>
          <w:color w:val="000000"/>
          <w:sz w:val="28"/>
          <w:szCs w:val="28"/>
        </w:rPr>
        <w:t>、仲裁委员会和裁判员</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一</w:t>
      </w:r>
      <w:r>
        <w:rPr>
          <w:rFonts w:eastAsia="宋体" w:eastAsiaTheme="minorEastAsia"/>
          <w:color w:val="000000"/>
          <w:sz w:val="28"/>
          <w:szCs w:val="28"/>
        </w:rPr>
        <w:t>)</w:t>
      </w:r>
      <w:r>
        <w:rPr>
          <w:rFonts w:ascii="宋体" w:hAnsi="宋体" w:asciiTheme="minorEastAsia" w:hAnsiTheme="minorEastAsia"/>
          <w:color w:val="000000"/>
          <w:sz w:val="28"/>
          <w:szCs w:val="28"/>
        </w:rPr>
        <w:t>仲裁委员会</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1</w:t>
      </w:r>
      <w:r>
        <w:rPr>
          <w:rFonts w:ascii="宋体" w:hAnsi="宋体" w:asciiTheme="minorEastAsia" w:hAnsiTheme="minorEastAsia"/>
          <w:color w:val="000000"/>
          <w:sz w:val="28"/>
          <w:szCs w:val="28"/>
        </w:rPr>
        <w:t>、人员组成和职责范围按《仲裁委员会条例》执行。</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2</w:t>
      </w:r>
      <w:r>
        <w:rPr>
          <w:rFonts w:ascii="宋体" w:hAnsi="宋体" w:asciiTheme="minorEastAsia" w:hAnsiTheme="minorEastAsia"/>
          <w:color w:val="000000"/>
          <w:sz w:val="28"/>
          <w:szCs w:val="28"/>
        </w:rPr>
        <w:t>、仲裁委员会主任和委员由四川省乒乓球协会选派。</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w:t>
      </w:r>
      <w:r>
        <w:rPr>
          <w:rFonts w:ascii="宋体" w:hAnsi="宋体" w:asciiTheme="minorEastAsia" w:hAnsiTheme="minorEastAsia"/>
          <w:color w:val="000000"/>
          <w:sz w:val="28"/>
          <w:szCs w:val="28"/>
          <w:lang w:val="en-US" w:eastAsia="zh-CN"/>
        </w:rPr>
        <w:t xml:space="preserve">  </w:t>
      </w:r>
      <w:r>
        <w:rPr>
          <w:rFonts w:eastAsia="宋体" w:eastAsiaTheme="minorEastAsia"/>
          <w:color w:val="000000"/>
          <w:sz w:val="28"/>
          <w:szCs w:val="28"/>
        </w:rPr>
        <w:t>(</w:t>
      </w:r>
      <w:r>
        <w:rPr>
          <w:rFonts w:ascii="宋体" w:hAnsi="宋体" w:asciiTheme="minorEastAsia" w:hAnsiTheme="minorEastAsia"/>
          <w:color w:val="000000"/>
          <w:sz w:val="28"/>
          <w:szCs w:val="28"/>
        </w:rPr>
        <w:t>二</w:t>
      </w:r>
      <w:r>
        <w:rPr>
          <w:rFonts w:eastAsia="宋体" w:eastAsiaTheme="minorEastAsia"/>
          <w:color w:val="000000"/>
          <w:sz w:val="28"/>
          <w:szCs w:val="28"/>
        </w:rPr>
        <w:t>)</w:t>
      </w:r>
      <w:r>
        <w:rPr>
          <w:rFonts w:ascii="宋体" w:hAnsi="宋体" w:asciiTheme="minorEastAsia" w:hAnsiTheme="minorEastAsia"/>
          <w:color w:val="000000"/>
          <w:sz w:val="28"/>
          <w:szCs w:val="28"/>
        </w:rPr>
        <w:t>裁判员</w:t>
      </w:r>
    </w:p>
    <w:p>
      <w:pPr>
        <w:pStyle w:val="NormalWeb"/>
        <w:shd w:val="clear" w:color="auto" w:fill="FFFFFF"/>
        <w:spacing w:lineRule="atLeast" w:line="45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裁判长、副裁判长、裁判长助理及骨干裁判员由四川省乒乓球协会选派。裁判员不足人数由承办单位提名报四川省乒乓球协会审核批准后选派。</w:t>
      </w:r>
    </w:p>
    <w:p>
      <w:pPr>
        <w:pStyle w:val="NormalWeb"/>
        <w:shd w:val="clear" w:color="auto" w:fill="FFFFFF"/>
        <w:spacing w:lineRule="atLeast" w:line="450"/>
        <w:ind w:firstLine="57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十</w:t>
      </w:r>
      <w:r>
        <w:rPr>
          <w:rFonts w:ascii="宋体" w:hAnsi="宋体" w:asciiTheme="minorEastAsia" w:hAnsiTheme="minorEastAsia"/>
          <w:color w:val="000000"/>
          <w:sz w:val="28"/>
          <w:szCs w:val="28"/>
          <w:lang w:val="en-US" w:eastAsia="zh-CN"/>
        </w:rPr>
        <w:t>五</w:t>
      </w:r>
      <w:r>
        <w:rPr>
          <w:rFonts w:ascii="宋体" w:hAnsi="宋体" w:asciiTheme="minorEastAsia" w:hAnsiTheme="minorEastAsia"/>
          <w:color w:val="000000"/>
          <w:sz w:val="28"/>
          <w:szCs w:val="28"/>
        </w:rPr>
        <w:t>、四川省乒乓球队教练员参加大会调研工作。</w:t>
      </w:r>
    </w:p>
    <w:p>
      <w:pPr>
        <w:pStyle w:val="NormalWeb"/>
        <w:shd w:val="clear" w:color="auto" w:fill="FFFFFF"/>
        <w:spacing w:lineRule="atLeast" w:line="450"/>
        <w:ind w:firstLine="57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十</w:t>
      </w:r>
      <w:r>
        <w:rPr>
          <w:rFonts w:ascii="宋体" w:hAnsi="宋体" w:asciiTheme="minorEastAsia" w:hAnsiTheme="minorEastAsia"/>
          <w:color w:val="000000"/>
          <w:sz w:val="28"/>
          <w:szCs w:val="28"/>
          <w:lang w:val="en-US" w:eastAsia="zh-CN"/>
        </w:rPr>
        <w:t>六</w:t>
      </w:r>
      <w:r>
        <w:rPr>
          <w:rFonts w:ascii="宋体" w:hAnsi="宋体" w:asciiTheme="minorEastAsia" w:hAnsiTheme="minorEastAsia"/>
          <w:color w:val="000000"/>
          <w:sz w:val="28"/>
          <w:szCs w:val="28"/>
        </w:rPr>
        <w:t>、联系人：</w:t>
      </w:r>
    </w:p>
    <w:p>
      <w:pPr>
        <w:pStyle w:val="NormalWeb"/>
        <w:shd w:val="clear" w:color="auto" w:fill="FFFFFF"/>
        <w:spacing w:lineRule="atLeast" w:line="450"/>
        <w:ind w:firstLine="57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rPr>
        <w:t>1</w:t>
      </w:r>
      <w:r>
        <w:rPr>
          <w:rFonts w:ascii="宋体" w:hAnsi="宋体" w:asciiTheme="minorEastAsia" w:hAnsiTheme="minorEastAsia"/>
          <w:color w:val="000000"/>
          <w:sz w:val="28"/>
          <w:szCs w:val="28"/>
        </w:rPr>
        <w:t xml:space="preserve">、四川省乒乓球协会：谢  蓥  </w:t>
      </w:r>
      <w:r>
        <w:rPr>
          <w:rFonts w:eastAsia="宋体" w:eastAsiaTheme="minorEastAsia"/>
          <w:color w:val="000000"/>
          <w:sz w:val="28"/>
          <w:szCs w:val="28"/>
        </w:rPr>
        <w:t>18908080286</w:t>
      </w:r>
    </w:p>
    <w:p>
      <w:pPr>
        <w:pStyle w:val="NormalWeb"/>
        <w:shd w:val="clear" w:color="auto" w:fill="FFFFFF"/>
        <w:spacing w:lineRule="atLeast" w:line="450"/>
        <w:ind w:firstLine="57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 xml:space="preserve">     </w:t>
      </w:r>
      <w:r>
        <w:rPr>
          <w:rFonts w:eastAsia="宋体" w:eastAsiaTheme="minorEastAsia"/>
          <w:color w:val="000000"/>
          <w:sz w:val="28"/>
          <w:szCs w:val="28"/>
          <w:lang w:val="en-US" w:eastAsia="zh-CN"/>
        </w:rPr>
        <w:t>2</w:t>
      </w:r>
      <w:r>
        <w:rPr>
          <w:rFonts w:ascii="宋体" w:hAnsi="宋体" w:asciiTheme="minorEastAsia" w:hAnsiTheme="minorEastAsia"/>
          <w:color w:val="000000"/>
          <w:sz w:val="28"/>
          <w:szCs w:val="28"/>
          <w:lang w:val="en-US" w:eastAsia="zh-CN"/>
        </w:rPr>
        <w:t>、四川文化艺术学院</w:t>
      </w:r>
      <w:r>
        <w:rPr>
          <w:rFonts w:ascii="宋体" w:hAnsi="宋体" w:asciiTheme="minorEastAsia" w:hAnsiTheme="minorEastAsia"/>
          <w:color w:val="000000"/>
          <w:sz w:val="28"/>
          <w:szCs w:val="28"/>
        </w:rPr>
        <w:t xml:space="preserve">：许  驰 </w:t>
      </w:r>
      <w:r>
        <w:rPr>
          <w:rFonts w:ascii="宋体" w:hAnsi="宋体" w:asciiTheme="minorEastAsia" w:hAnsiTheme="minorEastAsia"/>
          <w:color w:val="000000"/>
          <w:sz w:val="28"/>
          <w:szCs w:val="28"/>
          <w:lang w:val="en-US" w:eastAsia="zh-CN"/>
        </w:rPr>
        <w:t xml:space="preserve"> </w:t>
      </w:r>
      <w:r>
        <w:rPr>
          <w:rFonts w:eastAsia="宋体" w:eastAsiaTheme="minorEastAsia"/>
          <w:color w:val="000000"/>
          <w:sz w:val="28"/>
          <w:szCs w:val="28"/>
        </w:rPr>
        <w:t xml:space="preserve">15508050999    </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十</w:t>
      </w:r>
      <w:r>
        <w:rPr>
          <w:rFonts w:ascii="宋体" w:hAnsi="宋体" w:asciiTheme="minorEastAsia" w:hAnsiTheme="minorEastAsia"/>
          <w:color w:val="000000"/>
          <w:sz w:val="28"/>
          <w:szCs w:val="28"/>
          <w:lang w:val="en-US" w:eastAsia="zh-CN"/>
        </w:rPr>
        <w:t>七</w:t>
      </w:r>
      <w:r>
        <w:rPr>
          <w:rFonts w:ascii="宋体" w:hAnsi="宋体" w:asciiTheme="minorEastAsia" w:hAnsiTheme="minorEastAsia"/>
          <w:color w:val="000000"/>
          <w:sz w:val="28"/>
          <w:szCs w:val="28"/>
        </w:rPr>
        <w:t>、未尽事宜，另行通知。</w:t>
      </w:r>
    </w:p>
    <w:p>
      <w:pPr>
        <w:pStyle w:val="NormalWeb"/>
        <w:shd w:val="clear" w:color="auto" w:fill="FFFFFF"/>
        <w:spacing w:lineRule="atLeast" w:line="450"/>
        <w:ind w:hanging="0"/>
        <w:rPr>
          <w:rFonts w:ascii="宋体" w:hAnsi="宋体" w:eastAsia="宋体" w:asciiTheme="minorEastAsia" w:eastAsiaTheme="minorEastAsia" w:hAnsiTheme="minorEastAsia"/>
          <w:color w:val="000000"/>
          <w:sz w:val="28"/>
          <w:szCs w:val="28"/>
        </w:rPr>
      </w:pPr>
      <w:r>
        <w:rPr>
          <w:rFonts w:ascii="宋体" w:hAnsi="宋体" w:asciiTheme="minorEastAsia" w:hAnsiTheme="minorEastAsia"/>
          <w:color w:val="000000"/>
          <w:sz w:val="28"/>
          <w:szCs w:val="28"/>
        </w:rPr>
        <w:t>十</w:t>
      </w:r>
      <w:r>
        <w:rPr>
          <w:rFonts w:ascii="宋体" w:hAnsi="宋体" w:asciiTheme="minorEastAsia" w:hAnsiTheme="minorEastAsia"/>
          <w:color w:val="000000"/>
          <w:sz w:val="28"/>
          <w:szCs w:val="28"/>
          <w:lang w:val="en-US" w:eastAsia="zh-CN"/>
        </w:rPr>
        <w:t>八</w:t>
      </w:r>
      <w:r>
        <w:rPr>
          <w:rFonts w:ascii="宋体" w:hAnsi="宋体" w:asciiTheme="minorEastAsia" w:hAnsiTheme="minorEastAsia"/>
          <w:color w:val="000000"/>
          <w:sz w:val="28"/>
          <w:szCs w:val="28"/>
        </w:rPr>
        <w:t>、本竞赛规程解释权属四川省乒乓球协会。</w:t>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bookmarkStart w:id="0" w:name="_GoBack"/>
      <w:bookmarkStart w:id="1" w:name="_GoBack"/>
      <w:bookmarkEnd w:id="1"/>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Fonts w:eastAsia="΢ȭхڢ, arial ; font-size: 12px;" w:ascii="΢ȭхڢ, arial ; font-size: 12px;" w:hAnsi="΢ȭхڢ, arial ; font-size: 12px;"/>
          <w:color w:val="000000"/>
          <w:sz w:val="21"/>
          <w:szCs w:val="21"/>
        </w:rPr>
      </w:r>
    </w:p>
    <w:p>
      <w:pPr>
        <w:pStyle w:val="NormalWeb"/>
        <w:shd w:val="clear" w:color="auto" w:fill="FFFFFF"/>
        <w:spacing w:lineRule="atLeast" w:line="450"/>
        <w:ind w:firstLine="420"/>
        <w:rPr>
          <w:rFonts w:ascii="΢ȭхڢ, arial ; font-size: 12px;" w:hAnsi="΢ȭхڢ, arial ; font-size: 12px;" w:eastAsia="΢ȭхڢ, arial ; font-size: 12px;"/>
          <w:color w:val="000000"/>
          <w:sz w:val="21"/>
          <w:szCs w:val="21"/>
        </w:rPr>
      </w:pPr>
      <w:r>
        <w:rPr/>
      </w:r>
    </w:p>
    <w:sectPr>
      <w:type w:val="nextPage"/>
      <w:pgSz w:w="11906" w:h="16838"/>
      <w:pgMar w:left="1633" w:right="1689" w:header="0" w:top="1440" w:footer="0" w:bottom="1440" w:gutter="0"/>
      <w:pgNumType w:fmt="decimal"/>
      <w:formProt w:val="false"/>
      <w:textDirection w:val="lrTb"/>
      <w:docGrid w:type="default" w:linePitch="312" w:charSpace="4915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86"/>
    <w:family w:val="roman"/>
    <w:pitch w:val="variable"/>
  </w:font>
  <w:font w:name="Times New Roman">
    <w:charset w:val="86"/>
    <w:family w:val="roman"/>
    <w:pitch w:val="variable"/>
  </w:font>
  <w:font w:name="宋体">
    <w:charset w:val="86"/>
    <w:family w:val="roman"/>
    <w:pitch w:val="variable"/>
  </w:font>
  <w:font w:name="仿宋_GB2312">
    <w:charset w:val="86"/>
    <w:family w:val="roman"/>
    <w:pitch w:val="variable"/>
  </w:font>
  <w:font w:name="微软雅黑">
    <w:charset w:val="86"/>
    <w:family w:val="roman"/>
    <w:pitch w:val="variable"/>
  </w:font>
  <w:font w:name="΢ȭхڢ">
    <w:altName w:val=" arial "/>
    <w:charset w:val="86"/>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4"/>
      <w:numFmt w:val="taiwaneseCountingThousand"/>
      <w:suff w:val="nothing"/>
      <w:lvlText w:val="%1、"/>
      <w:lvlJc w:val="left"/>
      <w:pPr>
        <w:tabs>
          <w:tab w:val="num" w:pos="0"/>
        </w:tabs>
        <w:ind w:left="560" w:hanging="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doNotExpandShiftReturn/>
    <w:compatSetting w:name="compatibilityMode" w:uri="http://schemas.microsoft.com/office/word" w:val="12"/>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宋体" w:cs="Times New Roman" w:eastAsiaTheme="minorEastAsia"/>
        <w:lang w:val="en-US" w:eastAsia="zh-CN" w:bidi="hi-IN"/>
      </w:rPr>
    </w:rPrDefault>
    <w:pPrDefault>
      <w:pPr>
        <w:suppressAutoHyphens w:val="false"/>
      </w:pPr>
    </w:pPrDefault>
  </w:docDefaults>
  <w:latentStyles w:defLockedState="0" w:defUIPriority="99" w:defSemiHidden="1" w:defUnhideWhenUsed="1" w:defQFormat="0" w:count="260">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semiHidden="0" w:unhideWhenUsed="0" w:qFormat="1"/>
    <w:lsdException w:name="heading 7" w:uiPriority="9" w:qFormat="1"/>
    <w:lsdException w:name="heading 8" w:uiPriority="9" w:qFormat="1"/>
    <w:lsdException w:name="heading 9" w:uiPriority="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annotation text" w:uiPriority="99"/>
    <w:lsdException w:name="header" w:uiPriority="99" w:semiHidden="0" w:qFormat="1"/>
    <w:lsdException w:name="footer" w:uiPriority="99" w:semiHidden="0" w:qFormat="1"/>
    <w:lsdException w:name="index heading" w:uiPriority="99"/>
    <w:lsdException w:name="caption" w:uiPriority="35"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page number" w:uiPriority="99"/>
    <w:lsdException w:name="endnote reference" w:uiPriority="99"/>
    <w:lsdException w:name="endnote text" w:uiPriority="99"/>
    <w:lsdException w:name="table of authorities" w:uiPriority="99"/>
    <w:lsdException w:name="macro" w:uiPriority="99"/>
    <w:lsdException w:name="toa heading" w:uiPriority="99"/>
    <w:lsdException w:name="List" w:uiPriority="99"/>
    <w:lsdException w:name="List Bullet" w:uiPriority="99"/>
    <w:lsdException w:name="List Number" w:uiPriority="99"/>
    <w:lsdException w:name="List 2" w:uiPriority="99"/>
    <w:lsdException w:name="List 3"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uiPriority="10" w:semiHidden="0" w:unhideWhenUsed="0" w:qFormat="1"/>
    <w:lsdException w:name="Closing" w:uiPriority="99"/>
    <w:lsdException w:name="Signature" w:uiPriority="99"/>
    <w:lsdException w:name="Default Paragraph Font" w:uiPriority="1" w:qFormat="1"/>
    <w:lsdException w:name="Body Text" w:uiPriority="99"/>
    <w:lsdException w:name="Body Text Indent" w:uiPriority="99"/>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uiPriority="11"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semiHidden="0" w:qFormat="1"/>
    <w:lsdException w:name="FollowedHyperlink" w:uiPriority="99" w:qFormat="1"/>
    <w:lsdException w:name="Strong" w:uiPriority="22" w:semiHidden="0" w:unhideWhenUsed="0" w:qFormat="1"/>
    <w:lsdException w:name="Emphasis" w:uiPriority="20" w:semiHidden="0" w:unhideWhenUsed="0" w:qFormat="1"/>
    <w:lsdException w:name="Document Map" w:uiPriority="99"/>
    <w:lsdException w:name="Plain Text" w:uiPriority="99"/>
    <w:lsdException w:name="E-mail Signature" w:uiPriority="99"/>
    <w:lsdException w:name="Normal (Web)" w:uiPriority="99" w:semiHidden="0" w:qFormat="1"/>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qFormat="1"/>
    <w:lsdException w:name="annotation subjec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qFormat="1"/>
    <w:lsdException w:name="Table Grid" w:uiPriority="59" w:semiHidden="0" w:unhideWhenUsed="0"/>
    <w:lsdException w:name="Table Theme" w:uiPriority="99"/>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atentStyles>
  <w:style w:type="paragraph" w:styleId="Style14" w:default="1">
    <w:name w:val="正文"/>
    <w:next w:val="2"/>
    <w:uiPriority w:val="0"/>
    <w:qFormat/>
    <w:pPr>
      <w:widowControl/>
      <w:bidi w:val="0"/>
      <w:spacing w:before="0" w:after="0"/>
      <w:jc w:val="left"/>
    </w:pPr>
    <w:rPr>
      <w:rFonts w:ascii="宋体" w:hAnsi="宋体" w:eastAsia="宋体" w:cs="宋体" w:eastAsiaTheme="minorEastAsia"/>
      <w:color w:val="auto"/>
      <w:kern w:val="0"/>
      <w:sz w:val="24"/>
      <w:szCs w:val="24"/>
      <w:lang w:val="en-US" w:eastAsia="zh-CN" w:bidi="ar-SA"/>
    </w:rPr>
  </w:style>
  <w:style w:type="paragraph" w:styleId="2" w:customStyle="1">
    <w:name w:val="正文2"/>
    <w:basedOn w:val="Style14"/>
    <w:next w:val="Style14"/>
    <w:uiPriority w:val="0"/>
    <w:qFormat/>
    <w:pPr/>
    <w:rPr>
      <w:rFonts w:ascii="仿宋_GB2312" w:hAnsi="仿宋_GB2312" w:eastAsia="仿宋_GB2312" w:cs="Times New Roman"/>
      <w:sz w:val="32"/>
      <w:szCs w:val="20"/>
    </w:rPr>
  </w:style>
  <w:style w:type="paragraph" w:styleId="NormalWeb">
    <w:name w:val="Normal (Web)"/>
    <w:basedOn w:val="Style14"/>
    <w:uiPriority w:val="99"/>
    <w:unhideWhenUsed/>
    <w:qFormat/>
    <w:pPr/>
    <w:rPr/>
  </w:style>
  <w:style w:type="table" w:default="1" w:styleId="13">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73</TotalTime>
  <Application>LanShanOffice/1.2.4.10630$Windows_X86_64 LibreOffice_project/d1843f7e6c09749f9f39d30d5e7e1886e8f7efe0</Application>
  <AppVersion>15.0000</AppVersion>
  <Pages>4</Pages>
  <Words>1404</Words>
  <Characters>1553</Characters>
  <CharactersWithSpaces>1773</CharactersWithSpaces>
  <Paragraphs>70</Paragraphs>
  <Company>dy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2020-08-24T05:49:00Z</dcterms:created>
  <dc:creator>xh</dc:creator>
  <dc:description/>
  <dc:language>zh-CN</dc:language>
  <cp:lastModifiedBy/>
  <dcterms:modified xsi:type="dcterms:W3CDTF">2021-07-08T12:46:41Z</dcterms:modified>
  <cp:revision>17</cp:revision>
  <dc:subject/>
  <dc:title>中国乒协国青、国少集训队湖北省选拔赛竞赛规程 - 中国乒乓球协会官方网站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6EAEF2ABD95148BD89D67C46472E8E91</vt:lpwstr>
  </property>
  <property fmtid="{D5CDD505-2E9C-101B-9397-08002B2CF9AE}" pid="3" name="KSOProductBuildVer">
    <vt:lpwstr>2052-11.1.0.10495</vt:lpwstr>
  </property>
</Properties>
</file>